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4FDFF" w14:textId="13672CB0" w:rsidR="00901701" w:rsidRPr="00197541" w:rsidRDefault="00CC3D15" w:rsidP="00CC3D15">
      <w:pPr>
        <w:jc w:val="center"/>
        <w:rPr>
          <w:b/>
          <w:sz w:val="28"/>
          <w:szCs w:val="28"/>
        </w:rPr>
      </w:pPr>
      <w:r w:rsidRPr="00197541">
        <w:rPr>
          <w:b/>
          <w:sz w:val="28"/>
          <w:szCs w:val="28"/>
        </w:rPr>
        <w:t>ISIS Bio Lab induction</w:t>
      </w:r>
    </w:p>
    <w:p w14:paraId="1F4CCA65" w14:textId="75592822" w:rsidR="008F4DB8" w:rsidRDefault="00D75E98" w:rsidP="00CC3D15">
      <w:pPr>
        <w:jc w:val="center"/>
        <w:rPr>
          <w:b/>
        </w:rPr>
      </w:pPr>
      <w:r>
        <w:rPr>
          <w:b/>
        </w:rPr>
        <w:t xml:space="preserve">Updated </w:t>
      </w:r>
      <w:r w:rsidR="008F4DB8">
        <w:rPr>
          <w:b/>
        </w:rPr>
        <w:t xml:space="preserve">on </w:t>
      </w:r>
      <w:proofErr w:type="gramStart"/>
      <w:r w:rsidR="00A66D74">
        <w:rPr>
          <w:b/>
        </w:rPr>
        <w:t>27</w:t>
      </w:r>
      <w:r w:rsidR="008F4DB8">
        <w:rPr>
          <w:b/>
        </w:rPr>
        <w:t>/0</w:t>
      </w:r>
      <w:r w:rsidR="000F504B">
        <w:rPr>
          <w:b/>
        </w:rPr>
        <w:t>2</w:t>
      </w:r>
      <w:r w:rsidR="008F4DB8">
        <w:rPr>
          <w:b/>
        </w:rPr>
        <w:t>/202</w:t>
      </w:r>
      <w:r w:rsidR="000F504B">
        <w:rPr>
          <w:b/>
        </w:rPr>
        <w:t>4</w:t>
      </w:r>
      <w:proofErr w:type="gramEnd"/>
      <w:r w:rsidR="008F4DB8">
        <w:rPr>
          <w:b/>
        </w:rPr>
        <w:t xml:space="preserve"> </w:t>
      </w:r>
    </w:p>
    <w:p w14:paraId="782A0B24" w14:textId="4018CD46" w:rsidR="00D75E98" w:rsidRDefault="00197541" w:rsidP="00CC3D15">
      <w:pPr>
        <w:jc w:val="center"/>
        <w:rPr>
          <w:b/>
        </w:rPr>
      </w:pPr>
      <w:r>
        <w:rPr>
          <w:b/>
        </w:rPr>
        <w:t xml:space="preserve">By </w:t>
      </w:r>
      <w:r w:rsidR="008F4DB8">
        <w:rPr>
          <w:b/>
        </w:rPr>
        <w:t xml:space="preserve">Ludmila Mee </w:t>
      </w:r>
    </w:p>
    <w:p w14:paraId="1BF7A747" w14:textId="77777777" w:rsidR="006349CE" w:rsidRDefault="004223AA" w:rsidP="00590B7D">
      <w:pPr>
        <w:jc w:val="center"/>
        <w:rPr>
          <w:rFonts w:ascii="Calibri Light" w:hAnsi="Calibri Light" w:cs="Calibri Light"/>
          <w:b/>
          <w:bCs/>
          <w:color w:val="002060"/>
          <w:sz w:val="24"/>
          <w:szCs w:val="24"/>
          <w:bdr w:val="none" w:sz="0" w:space="0" w:color="auto" w:frame="1"/>
          <w:shd w:val="clear" w:color="auto" w:fill="FFFFFF"/>
          <w:lang w:eastAsia="en-GB"/>
        </w:rPr>
      </w:pPr>
      <w:r>
        <w:rPr>
          <w:b/>
        </w:rPr>
        <w:t xml:space="preserve">Website link: </w:t>
      </w:r>
      <w:hyperlink r:id="rId5" w:history="1">
        <w:r w:rsidR="00590B7D">
          <w:rPr>
            <w:rStyle w:val="Hyperlink"/>
            <w:rFonts w:ascii="Calibri Light" w:hAnsi="Calibri Light" w:cs="Calibri Light"/>
            <w:b/>
            <w:bCs/>
            <w:color w:val="0000FF"/>
            <w:sz w:val="24"/>
            <w:szCs w:val="24"/>
            <w:bdr w:val="none" w:sz="0" w:space="0" w:color="auto" w:frame="1"/>
            <w:shd w:val="clear" w:color="auto" w:fill="FFFFFF"/>
            <w:lang w:eastAsia="en-GB"/>
          </w:rPr>
          <w:t>ISIS BioLabs website</w:t>
        </w:r>
      </w:hyperlink>
      <w:r w:rsidR="006349CE">
        <w:rPr>
          <w:rFonts w:ascii="Calibri Light" w:hAnsi="Calibri Light" w:cs="Calibri Light"/>
          <w:b/>
          <w:bCs/>
          <w:color w:val="002060"/>
          <w:sz w:val="24"/>
          <w:szCs w:val="24"/>
          <w:bdr w:val="none" w:sz="0" w:space="0" w:color="auto" w:frame="1"/>
          <w:shd w:val="clear" w:color="auto" w:fill="FFFFFF"/>
          <w:lang w:eastAsia="en-GB"/>
        </w:rPr>
        <w:t xml:space="preserve"> </w:t>
      </w:r>
    </w:p>
    <w:p w14:paraId="4F7EEE6F" w14:textId="06D907E4" w:rsidR="00590B7D" w:rsidRDefault="006349CE" w:rsidP="00590B7D">
      <w:pPr>
        <w:jc w:val="center"/>
        <w:rPr>
          <w:rFonts w:ascii="Calibri Light" w:hAnsi="Calibri Light" w:cs="Calibri Light"/>
          <w:b/>
          <w:bCs/>
          <w:color w:val="002060"/>
          <w:sz w:val="24"/>
          <w:szCs w:val="24"/>
          <w:bdr w:val="none" w:sz="0" w:space="0" w:color="auto" w:frame="1"/>
          <w:shd w:val="clear" w:color="auto" w:fill="FFFFFF"/>
          <w:lang w:eastAsia="en-GB"/>
        </w:rPr>
      </w:pPr>
      <w:r w:rsidRPr="006349CE">
        <w:rPr>
          <w:rFonts w:ascii="Calibri Light" w:hAnsi="Calibri Light" w:cs="Calibri Light"/>
          <w:b/>
          <w:bCs/>
          <w:color w:val="002060"/>
          <w:sz w:val="24"/>
          <w:szCs w:val="24"/>
          <w:bdr w:val="none" w:sz="0" w:space="0" w:color="auto" w:frame="1"/>
          <w:shd w:val="clear" w:color="auto" w:fill="FFFFFF"/>
          <w:lang w:eastAsia="en-GB"/>
        </w:rPr>
        <w:t>https://www.isis.stfc.ac.uk/Pages/Biology-Laboratories.aspx</w:t>
      </w:r>
    </w:p>
    <w:p w14:paraId="42FC2BA4" w14:textId="538DE726" w:rsidR="004223AA" w:rsidRDefault="004223AA" w:rsidP="00CC3D15">
      <w:pPr>
        <w:jc w:val="center"/>
        <w:rPr>
          <w:b/>
        </w:rPr>
      </w:pPr>
    </w:p>
    <w:p w14:paraId="30F0D549" w14:textId="77777777" w:rsidR="00CC3D15" w:rsidRDefault="00CC3D15" w:rsidP="00CC3D15">
      <w:pPr>
        <w:rPr>
          <w:b/>
          <w:u w:val="single"/>
        </w:rPr>
      </w:pPr>
      <w:r w:rsidRPr="00CC3D15">
        <w:rPr>
          <w:b/>
          <w:u w:val="single"/>
        </w:rPr>
        <w:t>Local Laboratory rules</w:t>
      </w:r>
    </w:p>
    <w:p w14:paraId="224BDE59" w14:textId="77777777" w:rsidR="00F50AD1" w:rsidRDefault="00CC3D15" w:rsidP="00F50AD1">
      <w:pPr>
        <w:pStyle w:val="ListParagraph"/>
        <w:numPr>
          <w:ilvl w:val="0"/>
          <w:numId w:val="1"/>
        </w:numPr>
      </w:pPr>
      <w:r>
        <w:t>Access is strictly restricted. Users will be given access after induction and appropriate training by the Bio lab team. Please do not allow anyone to tailgate you.</w:t>
      </w:r>
    </w:p>
    <w:p w14:paraId="0612E9D2" w14:textId="1DF44D7A" w:rsidR="00F50AD1" w:rsidRPr="00F50AD1" w:rsidRDefault="00A66D74" w:rsidP="00F50AD1">
      <w:pPr>
        <w:pStyle w:val="ListParagraph"/>
        <w:numPr>
          <w:ilvl w:val="0"/>
          <w:numId w:val="1"/>
        </w:numPr>
      </w:pPr>
      <w:r w:rsidRPr="00F50AD1">
        <w:rPr>
          <w:b/>
          <w:bCs/>
        </w:rPr>
        <w:t>S</w:t>
      </w:r>
      <w:r w:rsidR="00CC3D15" w:rsidRPr="00F50AD1">
        <w:rPr>
          <w:b/>
          <w:bCs/>
        </w:rPr>
        <w:t>afety g</w:t>
      </w:r>
      <w:r w:rsidR="00580EDF">
        <w:rPr>
          <w:b/>
          <w:bCs/>
        </w:rPr>
        <w:t>oggles</w:t>
      </w:r>
      <w:r w:rsidR="00CC3D15" w:rsidRPr="00F50AD1">
        <w:rPr>
          <w:b/>
          <w:bCs/>
        </w:rPr>
        <w:t xml:space="preserve"> </w:t>
      </w:r>
      <w:r w:rsidR="00DD576A" w:rsidRPr="00F50AD1">
        <w:rPr>
          <w:b/>
          <w:bCs/>
        </w:rPr>
        <w:t xml:space="preserve">are </w:t>
      </w:r>
      <w:r w:rsidR="006374DB" w:rsidRPr="00F50AD1">
        <w:rPr>
          <w:b/>
          <w:bCs/>
        </w:rPr>
        <w:t>compulsory.</w:t>
      </w:r>
    </w:p>
    <w:p w14:paraId="2063B67A" w14:textId="2CC6F7B3" w:rsidR="00CC3D15" w:rsidRDefault="00DD576A" w:rsidP="00F50AD1">
      <w:pPr>
        <w:pStyle w:val="ListParagraph"/>
        <w:numPr>
          <w:ilvl w:val="0"/>
          <w:numId w:val="1"/>
        </w:numPr>
      </w:pPr>
      <w:r w:rsidRPr="00081694">
        <w:rPr>
          <w:b/>
          <w:bCs/>
        </w:rPr>
        <w:t>L</w:t>
      </w:r>
      <w:r w:rsidR="00CC3D15" w:rsidRPr="00081694">
        <w:rPr>
          <w:b/>
          <w:bCs/>
        </w:rPr>
        <w:t>ab coat</w:t>
      </w:r>
      <w:r w:rsidR="00081694">
        <w:rPr>
          <w:b/>
          <w:bCs/>
        </w:rPr>
        <w:t xml:space="preserve">s </w:t>
      </w:r>
      <w:r w:rsidR="00F50AD1" w:rsidRPr="00081694">
        <w:rPr>
          <w:b/>
          <w:bCs/>
        </w:rPr>
        <w:t>are compulsory</w:t>
      </w:r>
      <w:r w:rsidR="00590B7D">
        <w:rPr>
          <w:b/>
          <w:bCs/>
        </w:rPr>
        <w:t xml:space="preserve"> </w:t>
      </w:r>
      <w:r w:rsidR="00590B7D" w:rsidRPr="00590B7D">
        <w:t>with exemption (see below)</w:t>
      </w:r>
      <w:r w:rsidR="00081694" w:rsidRPr="00590B7D">
        <w:t>.</w:t>
      </w:r>
      <w:r w:rsidR="0079181F">
        <w:t xml:space="preserve"> The light blue </w:t>
      </w:r>
      <w:proofErr w:type="spellStart"/>
      <w:r w:rsidR="0079181F">
        <w:t>labcoats</w:t>
      </w:r>
      <w:proofErr w:type="spellEnd"/>
      <w:r w:rsidR="0079181F">
        <w:t xml:space="preserve"> are for general lab activities, the dark blue </w:t>
      </w:r>
      <w:proofErr w:type="spellStart"/>
      <w:r w:rsidR="0079181F">
        <w:t>labcoats</w:t>
      </w:r>
      <w:proofErr w:type="spellEnd"/>
      <w:r w:rsidR="0079181F">
        <w:t xml:space="preserve"> are for working with live cultures.</w:t>
      </w:r>
    </w:p>
    <w:p w14:paraId="77157179" w14:textId="7A014E1A" w:rsidR="00380F37" w:rsidRDefault="00170378" w:rsidP="00170378">
      <w:pPr>
        <w:ind w:left="360"/>
      </w:pPr>
      <w:r w:rsidRPr="00380F37">
        <w:rPr>
          <w:b/>
          <w:bCs/>
        </w:rPr>
        <w:t xml:space="preserve">The only exemption </w:t>
      </w:r>
      <w:r w:rsidR="007D70F7">
        <w:rPr>
          <w:b/>
          <w:bCs/>
        </w:rPr>
        <w:t xml:space="preserve">from wearing </w:t>
      </w:r>
      <w:proofErr w:type="spellStart"/>
      <w:r w:rsidR="007D70F7">
        <w:rPr>
          <w:b/>
          <w:bCs/>
        </w:rPr>
        <w:t>labcoat</w:t>
      </w:r>
      <w:proofErr w:type="spellEnd"/>
      <w:r w:rsidR="007D70F7">
        <w:rPr>
          <w:b/>
          <w:bCs/>
        </w:rPr>
        <w:t xml:space="preserve"> </w:t>
      </w:r>
      <w:r>
        <w:t>is when you are</w:t>
      </w:r>
      <w:r w:rsidR="00380F37">
        <w:t>:</w:t>
      </w:r>
      <w:r>
        <w:t xml:space="preserve"> </w:t>
      </w:r>
    </w:p>
    <w:p w14:paraId="11733802" w14:textId="438B22A7" w:rsidR="00310B99" w:rsidRDefault="007F18C5" w:rsidP="00310B99">
      <w:pPr>
        <w:pStyle w:val="ListParagraph"/>
        <w:numPr>
          <w:ilvl w:val="0"/>
          <w:numId w:val="6"/>
        </w:numPr>
      </w:pPr>
      <w:r>
        <w:t xml:space="preserve">wearing your </w:t>
      </w:r>
      <w:r w:rsidR="00C11812">
        <w:t xml:space="preserve">designated </w:t>
      </w:r>
      <w:r>
        <w:t>work clothes</w:t>
      </w:r>
    </w:p>
    <w:p w14:paraId="0195C693" w14:textId="77777777" w:rsidR="00310B99" w:rsidRDefault="007F18C5" w:rsidP="00310B99">
      <w:pPr>
        <w:pStyle w:val="ListParagraph"/>
        <w:numPr>
          <w:ilvl w:val="0"/>
          <w:numId w:val="6"/>
        </w:numPr>
      </w:pPr>
      <w:r w:rsidRPr="00310B99">
        <w:rPr>
          <w:b/>
          <w:bCs/>
        </w:rPr>
        <w:t>and</w:t>
      </w:r>
      <w:r>
        <w:t xml:space="preserve"> </w:t>
      </w:r>
      <w:r w:rsidR="00170378">
        <w:t>not doing any experiments</w:t>
      </w:r>
    </w:p>
    <w:p w14:paraId="34EF9AD7" w14:textId="5DE6FD71" w:rsidR="00081694" w:rsidRDefault="007F18C5" w:rsidP="00310B99">
      <w:pPr>
        <w:pStyle w:val="ListParagraph"/>
        <w:numPr>
          <w:ilvl w:val="0"/>
          <w:numId w:val="6"/>
        </w:numPr>
      </w:pPr>
      <w:r w:rsidRPr="00310B99">
        <w:rPr>
          <w:b/>
          <w:bCs/>
        </w:rPr>
        <w:t xml:space="preserve">and </w:t>
      </w:r>
      <w:r w:rsidR="00380F37">
        <w:t>spending less than</w:t>
      </w:r>
      <w:r>
        <w:t xml:space="preserve"> </w:t>
      </w:r>
      <w:r w:rsidR="00380F37">
        <w:t>15 minutes in the lab</w:t>
      </w:r>
    </w:p>
    <w:p w14:paraId="67A66CAC" w14:textId="432003A1" w:rsidR="007D70F7" w:rsidRPr="00310B99" w:rsidRDefault="007D70F7" w:rsidP="00170378">
      <w:pPr>
        <w:ind w:left="360"/>
      </w:pPr>
      <w:r w:rsidRPr="00310B99">
        <w:t xml:space="preserve">for example, </w:t>
      </w:r>
      <w:r w:rsidR="00FD2222">
        <w:t xml:space="preserve">brief visits from </w:t>
      </w:r>
      <w:r w:rsidRPr="00310B99">
        <w:t>Estates</w:t>
      </w:r>
      <w:r w:rsidR="00FD2222">
        <w:t xml:space="preserve">, Health Physics, </w:t>
      </w:r>
      <w:r w:rsidR="00310B99">
        <w:t>or</w:t>
      </w:r>
      <w:r w:rsidR="00580EDF">
        <w:t xml:space="preserve"> </w:t>
      </w:r>
      <w:r w:rsidR="00310B99">
        <w:t>Andy’s crew.</w:t>
      </w:r>
    </w:p>
    <w:p w14:paraId="6E33225C" w14:textId="1709EF68" w:rsidR="00894151" w:rsidRDefault="00CC3D15" w:rsidP="00894151">
      <w:pPr>
        <w:pStyle w:val="ListParagraph"/>
        <w:numPr>
          <w:ilvl w:val="0"/>
          <w:numId w:val="1"/>
        </w:numPr>
      </w:pPr>
      <w:r>
        <w:t>Eating, chewing, drinking, smoking, storing food and medicines and mouth pipetting are forbidden.</w:t>
      </w:r>
    </w:p>
    <w:p w14:paraId="6439BA13" w14:textId="5E180F6B" w:rsidR="00CC3D15" w:rsidRDefault="00CC3D15" w:rsidP="00CC3D15">
      <w:pPr>
        <w:pStyle w:val="ListParagraph"/>
        <w:numPr>
          <w:ilvl w:val="0"/>
          <w:numId w:val="1"/>
        </w:numPr>
      </w:pPr>
      <w:r>
        <w:t xml:space="preserve">Always follow good laboratory practices (GLP) and keep your </w:t>
      </w:r>
      <w:r w:rsidR="00162FAD">
        <w:t>workspace</w:t>
      </w:r>
      <w:r>
        <w:t xml:space="preserve"> and the lab clean and tidy.</w:t>
      </w:r>
    </w:p>
    <w:p w14:paraId="15A44724" w14:textId="2F74D5A7" w:rsidR="00CC3D15" w:rsidRDefault="00CC3D15" w:rsidP="00CC3D15">
      <w:pPr>
        <w:pStyle w:val="ListParagraph"/>
        <w:numPr>
          <w:ilvl w:val="0"/>
          <w:numId w:val="1"/>
        </w:numPr>
      </w:pPr>
      <w:r>
        <w:t xml:space="preserve">Do not use any instruments that you are not trained on, especially </w:t>
      </w:r>
      <w:proofErr w:type="spellStart"/>
      <w:r>
        <w:t>Sonicator</w:t>
      </w:r>
      <w:proofErr w:type="spellEnd"/>
      <w:r>
        <w:t xml:space="preserve">, Centrifuge, Autoclave, QCMD, FT-IR, and </w:t>
      </w:r>
      <w:proofErr w:type="spellStart"/>
      <w:r>
        <w:t>Akta</w:t>
      </w:r>
      <w:proofErr w:type="spellEnd"/>
      <w:r>
        <w:t xml:space="preserve"> FPLC.</w:t>
      </w:r>
      <w:r w:rsidR="004C53B3">
        <w:t xml:space="preserve"> There is a booking system</w:t>
      </w:r>
      <w:r w:rsidR="00546A07">
        <w:t xml:space="preserve"> to reserve instruments.</w:t>
      </w:r>
    </w:p>
    <w:p w14:paraId="5A49FA8E" w14:textId="77777777" w:rsidR="0079181F" w:rsidRDefault="0079181F" w:rsidP="004C17B4">
      <w:pPr>
        <w:pStyle w:val="ListParagraph"/>
        <w:numPr>
          <w:ilvl w:val="0"/>
          <w:numId w:val="1"/>
        </w:numPr>
      </w:pPr>
      <w:r>
        <w:t>T</w:t>
      </w:r>
      <w:r w:rsidR="00116802">
        <w:t>he information on the specific waste routes</w:t>
      </w:r>
      <w:r>
        <w:t xml:space="preserve"> can be found in the Site biological safety handbook located by the entrance to each lab. The vast majority of the waste generated in the lab </w:t>
      </w:r>
      <w:r w:rsidR="00116802">
        <w:t>can be disposed of by placing</w:t>
      </w:r>
      <w:r>
        <w:t xml:space="preserve"> into large yellow </w:t>
      </w:r>
      <w:r w:rsidR="00116802">
        <w:t xml:space="preserve">clinical waste bin. </w:t>
      </w:r>
      <w:r>
        <w:t xml:space="preserve">Use the general waste black bin by the sink for hand towels and packaging </w:t>
      </w:r>
      <w:r w:rsidRPr="00116802">
        <w:rPr>
          <w:u w:val="single"/>
        </w:rPr>
        <w:t>only</w:t>
      </w:r>
      <w:r>
        <w:t>.</w:t>
      </w:r>
    </w:p>
    <w:p w14:paraId="631E088E" w14:textId="77777777" w:rsidR="0079181F" w:rsidRDefault="0079181F" w:rsidP="00CC3D15">
      <w:pPr>
        <w:pStyle w:val="ListParagraph"/>
        <w:numPr>
          <w:ilvl w:val="0"/>
          <w:numId w:val="1"/>
        </w:numPr>
      </w:pPr>
      <w:r>
        <w:t>Please remember to wash your hands before leaving the lab.</w:t>
      </w:r>
    </w:p>
    <w:p w14:paraId="3C3EFCED" w14:textId="33194945" w:rsidR="00E33FFB" w:rsidRDefault="00CC3D15" w:rsidP="00CC3D15">
      <w:pPr>
        <w:rPr>
          <w:b/>
          <w:u w:val="single"/>
        </w:rPr>
      </w:pPr>
      <w:r w:rsidRPr="00CC3D15">
        <w:rPr>
          <w:b/>
          <w:u w:val="single"/>
        </w:rPr>
        <w:t>Hazards in the laboratory</w:t>
      </w:r>
      <w:r w:rsidR="00E94C33">
        <w:rPr>
          <w:b/>
          <w:u w:val="single"/>
        </w:rPr>
        <w:t xml:space="preserve"> </w:t>
      </w:r>
      <w:r w:rsidR="00E33FFB">
        <w:rPr>
          <w:b/>
          <w:u w:val="single"/>
        </w:rPr>
        <w:t>– laboratory</w:t>
      </w:r>
      <w:r w:rsidR="00E22F76">
        <w:rPr>
          <w:b/>
          <w:u w:val="single"/>
        </w:rPr>
        <w:t xml:space="preserve"> </w:t>
      </w:r>
      <w:r w:rsidR="00E62DAE">
        <w:rPr>
          <w:b/>
          <w:u w:val="single"/>
        </w:rPr>
        <w:t>R</w:t>
      </w:r>
      <w:r w:rsidR="009A6F44">
        <w:rPr>
          <w:b/>
          <w:u w:val="single"/>
        </w:rPr>
        <w:t xml:space="preserve">isk </w:t>
      </w:r>
      <w:r w:rsidR="00E62DAE">
        <w:rPr>
          <w:b/>
          <w:u w:val="single"/>
        </w:rPr>
        <w:t>A</w:t>
      </w:r>
      <w:r w:rsidR="009A6F44">
        <w:rPr>
          <w:b/>
          <w:u w:val="single"/>
        </w:rPr>
        <w:t>ssessment</w:t>
      </w:r>
      <w:r w:rsidR="00E62DAE">
        <w:rPr>
          <w:b/>
          <w:u w:val="single"/>
        </w:rPr>
        <w:t xml:space="preserve"> poster on the wall</w:t>
      </w:r>
      <w:r w:rsidR="00927586">
        <w:rPr>
          <w:b/>
          <w:u w:val="single"/>
        </w:rPr>
        <w:t xml:space="preserve"> </w:t>
      </w:r>
      <w:r w:rsidR="008F50D3">
        <w:rPr>
          <w:b/>
          <w:u w:val="single"/>
        </w:rPr>
        <w:t xml:space="preserve">and </w:t>
      </w:r>
      <w:r w:rsidR="00E33FFB">
        <w:rPr>
          <w:b/>
          <w:u w:val="single"/>
        </w:rPr>
        <w:t xml:space="preserve">in </w:t>
      </w:r>
      <w:r w:rsidR="009A6F44">
        <w:rPr>
          <w:b/>
          <w:u w:val="single"/>
        </w:rPr>
        <w:t xml:space="preserve">the </w:t>
      </w:r>
      <w:r w:rsidR="008F50D3">
        <w:rPr>
          <w:b/>
          <w:u w:val="single"/>
        </w:rPr>
        <w:t xml:space="preserve">link below </w:t>
      </w:r>
    </w:p>
    <w:p w14:paraId="7F50E5E7" w14:textId="4A8CAD96" w:rsidR="008F50D3" w:rsidRPr="008F50D3" w:rsidRDefault="00E33FFB" w:rsidP="00CC3D15">
      <w:pPr>
        <w:rPr>
          <w:bCs/>
          <w:u w:val="single"/>
        </w:rPr>
      </w:pPr>
      <w:hyperlink r:id="rId6" w:history="1">
        <w:r w:rsidRPr="00AA7C22">
          <w:rPr>
            <w:rStyle w:val="Hyperlink"/>
            <w:bCs/>
          </w:rPr>
          <w:t>https://www.isis.stfc.ac.uk/Gallery/BioLab%20waste%20routes.pptx</w:t>
        </w:r>
      </w:hyperlink>
    </w:p>
    <w:p w14:paraId="7DF3CB9F" w14:textId="77777777" w:rsidR="00CC3D15" w:rsidRDefault="00CC3D15" w:rsidP="00CC3D15">
      <w:pPr>
        <w:pStyle w:val="ListParagraph"/>
        <w:numPr>
          <w:ilvl w:val="0"/>
          <w:numId w:val="2"/>
        </w:numPr>
      </w:pPr>
      <w:r w:rsidRPr="00CC3D15">
        <w:t>Biohaz</w:t>
      </w:r>
      <w:r>
        <w:t xml:space="preserve">ards – R80 </w:t>
      </w:r>
      <w:r w:rsidR="00300E03">
        <w:t xml:space="preserve">(TS2) </w:t>
      </w:r>
      <w:r>
        <w:t xml:space="preserve">Bio lab is certified as containment level 2 lab. There might be users working with bacteria, however, the risk of contamination or infection to </w:t>
      </w:r>
      <w:r w:rsidR="00300E03">
        <w:t>the lab users is negligible.</w:t>
      </w:r>
    </w:p>
    <w:p w14:paraId="0CD77DEA" w14:textId="2452B143" w:rsidR="00300E03" w:rsidRDefault="00300E03" w:rsidP="00CC3D15">
      <w:pPr>
        <w:pStyle w:val="ListParagraph"/>
        <w:numPr>
          <w:ilvl w:val="0"/>
          <w:numId w:val="2"/>
        </w:numPr>
      </w:pPr>
      <w:r>
        <w:t xml:space="preserve">High Frequency Sound. </w:t>
      </w:r>
      <w:r w:rsidR="00DF6AD5">
        <w:t xml:space="preserve">All </w:t>
      </w:r>
      <w:proofErr w:type="spellStart"/>
      <w:r w:rsidR="00DF6AD5">
        <w:t>sonicators</w:t>
      </w:r>
      <w:proofErr w:type="spellEnd"/>
      <w:r w:rsidR="00F51C5F">
        <w:t xml:space="preserve"> in multiuser labs</w:t>
      </w:r>
      <w:r w:rsidR="00F203FD">
        <w:t xml:space="preserve"> must </w:t>
      </w:r>
      <w:r w:rsidR="00C74003">
        <w:t xml:space="preserve">be used with sound enclosure. You must ensure that </w:t>
      </w:r>
      <w:r w:rsidR="003B4816">
        <w:t xml:space="preserve">the enclosure </w:t>
      </w:r>
      <w:r w:rsidR="003D2AD9">
        <w:t>is closed and locked</w:t>
      </w:r>
      <w:r w:rsidR="00D75E98">
        <w:t xml:space="preserve"> while sample is sonicating.</w:t>
      </w:r>
      <w:r w:rsidR="00DF6AD5">
        <w:t xml:space="preserve"> </w:t>
      </w:r>
    </w:p>
    <w:p w14:paraId="420623E5" w14:textId="77777777" w:rsidR="00300E03" w:rsidRDefault="00300E03" w:rsidP="00CC3D15">
      <w:pPr>
        <w:pStyle w:val="ListParagraph"/>
        <w:numPr>
          <w:ilvl w:val="0"/>
          <w:numId w:val="2"/>
        </w:numPr>
      </w:pPr>
      <w:r>
        <w:t xml:space="preserve">UV radiation. The </w:t>
      </w:r>
      <w:proofErr w:type="spellStart"/>
      <w:r>
        <w:t>BioDoc</w:t>
      </w:r>
      <w:proofErr w:type="spellEnd"/>
      <w:r>
        <w:t>-IT system in R80 Bio</w:t>
      </w:r>
      <w:r w:rsidR="009E0A7E">
        <w:t xml:space="preserve"> </w:t>
      </w:r>
      <w:r>
        <w:t xml:space="preserve">Lab </w:t>
      </w:r>
      <w:r w:rsidR="00196408">
        <w:t xml:space="preserve">and transilluminator </w:t>
      </w:r>
      <w:r w:rsidR="009E0A7E">
        <w:t xml:space="preserve">box </w:t>
      </w:r>
      <w:r w:rsidR="00196408">
        <w:t>in the dark room of R55 Bio</w:t>
      </w:r>
      <w:r w:rsidR="009E0A7E">
        <w:t xml:space="preserve"> L</w:t>
      </w:r>
      <w:r w:rsidR="00196408">
        <w:t>ab are sources of UV light. Please wear eye protection when using both machines. Other users are encouraged to avoid the area when UV light is on.</w:t>
      </w:r>
    </w:p>
    <w:p w14:paraId="009BD047" w14:textId="77777777" w:rsidR="00196408" w:rsidRDefault="00196408" w:rsidP="00CC3D15">
      <w:pPr>
        <w:pStyle w:val="ListParagraph"/>
        <w:numPr>
          <w:ilvl w:val="0"/>
          <w:numId w:val="2"/>
        </w:numPr>
      </w:pPr>
      <w:r>
        <w:t>Electrical and Chemical – please be aware of the electrical and chemical hazards in the lab.</w:t>
      </w:r>
    </w:p>
    <w:p w14:paraId="0A11F435" w14:textId="77777777" w:rsidR="0005496A" w:rsidRDefault="0005496A" w:rsidP="0005496A">
      <w:pPr>
        <w:pStyle w:val="ListParagraph"/>
      </w:pPr>
    </w:p>
    <w:p w14:paraId="7491DD3A" w14:textId="77777777" w:rsidR="00A633BA" w:rsidRDefault="00A633BA" w:rsidP="00A633BA">
      <w:pPr>
        <w:rPr>
          <w:b/>
          <w:u w:val="single"/>
        </w:rPr>
      </w:pPr>
      <w:r w:rsidRPr="00A633BA">
        <w:rPr>
          <w:b/>
          <w:u w:val="single"/>
        </w:rPr>
        <w:t>Location of safety information</w:t>
      </w:r>
    </w:p>
    <w:p w14:paraId="1AE0E512" w14:textId="77777777" w:rsidR="000115BE" w:rsidRDefault="00560A08" w:rsidP="000115BE">
      <w:pPr>
        <w:pStyle w:val="ListParagraph"/>
        <w:numPr>
          <w:ilvl w:val="0"/>
          <w:numId w:val="3"/>
        </w:numPr>
      </w:pPr>
      <w:r>
        <w:t>There is a general lab risk assessment which can be found on the notice board outside the lab in R80 and R55.</w:t>
      </w:r>
      <w:r w:rsidR="000115BE" w:rsidRPr="000115BE">
        <w:t xml:space="preserve"> </w:t>
      </w:r>
      <w:r w:rsidR="000115BE">
        <w:t>Please read it before starting any work.</w:t>
      </w:r>
    </w:p>
    <w:p w14:paraId="3B5C58DD" w14:textId="21A6959C" w:rsidR="00560A08" w:rsidRDefault="000115BE" w:rsidP="00960E8F">
      <w:pPr>
        <w:pStyle w:val="ListParagraph"/>
        <w:numPr>
          <w:ilvl w:val="0"/>
          <w:numId w:val="3"/>
        </w:numPr>
      </w:pPr>
      <w:r w:rsidRPr="009E0A7E">
        <w:t>Each kit</w:t>
      </w:r>
      <w:r>
        <w:t>/instrument has been assessed for any possible risk of hazards and measures have been taken to reduce the risk. You can find the risk assessments attached to or in the near vicinity of each instrument. We encourage you to familiarise yourself with the risks and follow all appropriate actions mentioned in the risk assessments for your own safety and safety of other users and staff.</w:t>
      </w:r>
    </w:p>
    <w:p w14:paraId="60C9D8BF" w14:textId="77777777" w:rsidR="00560A08" w:rsidRDefault="00560A08" w:rsidP="00560A08">
      <w:pPr>
        <w:rPr>
          <w:b/>
          <w:u w:val="single"/>
        </w:rPr>
      </w:pPr>
      <w:r w:rsidRPr="00560A08">
        <w:rPr>
          <w:b/>
          <w:u w:val="single"/>
        </w:rPr>
        <w:t>Booking Process</w:t>
      </w:r>
    </w:p>
    <w:p w14:paraId="3A8CF5A6" w14:textId="0E88514D" w:rsidR="00560A08" w:rsidRDefault="00560A08" w:rsidP="00560A08">
      <w:pPr>
        <w:pStyle w:val="ListParagraph"/>
        <w:numPr>
          <w:ilvl w:val="0"/>
          <w:numId w:val="4"/>
        </w:numPr>
      </w:pPr>
      <w:r w:rsidRPr="00560A08">
        <w:t xml:space="preserve">All equipment </w:t>
      </w:r>
      <w:proofErr w:type="gramStart"/>
      <w:r w:rsidR="00A757C8">
        <w:t>has</w:t>
      </w:r>
      <w:r>
        <w:t xml:space="preserve"> to</w:t>
      </w:r>
      <w:proofErr w:type="gramEnd"/>
      <w:r>
        <w:t xml:space="preserve"> be pre-booked. Please </w:t>
      </w:r>
      <w:r w:rsidR="00960E8F">
        <w:t xml:space="preserve">follow the link </w:t>
      </w:r>
      <w:r w:rsidR="0005150D">
        <w:t xml:space="preserve">to get access to IDEA ELAN </w:t>
      </w:r>
      <w:hyperlink r:id="rId7" w:history="1">
        <w:r w:rsidR="004223AA" w:rsidRPr="00AA7C22">
          <w:rPr>
            <w:rStyle w:val="Hyperlink"/>
          </w:rPr>
          <w:t>https://www.isis.stfc.ac.uk/Gallery/IdeaELAN%20ISIS-Creating%20an%20account.pdf</w:t>
        </w:r>
      </w:hyperlink>
    </w:p>
    <w:p w14:paraId="2E29059C" w14:textId="77777777" w:rsidR="004223AA" w:rsidRDefault="004223AA" w:rsidP="004223AA">
      <w:pPr>
        <w:pStyle w:val="ListParagraph"/>
      </w:pPr>
    </w:p>
    <w:p w14:paraId="4CB8A81D" w14:textId="77777777" w:rsidR="00560A08" w:rsidRDefault="00560A08" w:rsidP="00560A08">
      <w:pPr>
        <w:rPr>
          <w:b/>
          <w:u w:val="single"/>
        </w:rPr>
      </w:pPr>
      <w:r w:rsidRPr="00560A08">
        <w:rPr>
          <w:b/>
          <w:u w:val="single"/>
        </w:rPr>
        <w:t>Reporting Process</w:t>
      </w:r>
    </w:p>
    <w:p w14:paraId="63162CF6" w14:textId="77777777" w:rsidR="008E6587" w:rsidRDefault="00560A08" w:rsidP="008E6587">
      <w:pPr>
        <w:pStyle w:val="ListParagraph"/>
        <w:numPr>
          <w:ilvl w:val="0"/>
          <w:numId w:val="4"/>
        </w:numPr>
      </w:pPr>
      <w:r w:rsidRPr="00560A08">
        <w:t>Accidents/Incidents/Near misses</w:t>
      </w:r>
      <w:r>
        <w:t xml:space="preserve"> – Please inf</w:t>
      </w:r>
      <w:r w:rsidR="008E6587">
        <w:t>orm the Bio Lab Manager and/or the ISIS support team regarding any incidents or accidents and near misses that happen in the Bio Labs. They will ensure that this is reported and further procedures are followed.</w:t>
      </w:r>
    </w:p>
    <w:p w14:paraId="64C7BDB2" w14:textId="6791FA25" w:rsidR="008E6587" w:rsidRDefault="008E6587" w:rsidP="008E6587">
      <w:pPr>
        <w:pStyle w:val="ListParagraph"/>
        <w:numPr>
          <w:ilvl w:val="0"/>
          <w:numId w:val="4"/>
        </w:numPr>
      </w:pPr>
      <w:r>
        <w:t xml:space="preserve">Chemicals/ lab supplies/Deliveries – We have some general chemicals, solvents and consumables in stock for the users. Please report if stocks are low to either Sarah Langham </w:t>
      </w:r>
      <w:hyperlink r:id="rId8" w:history="1">
        <w:r w:rsidRPr="006453EC">
          <w:rPr>
            <w:rStyle w:val="Hyperlink"/>
            <w:lang w:eastAsia="en-GB"/>
          </w:rPr>
          <w:t>Sarah.Langham@stfc.ac.uk</w:t>
        </w:r>
      </w:hyperlink>
      <w:r>
        <w:rPr>
          <w:lang w:eastAsia="en-GB"/>
        </w:rPr>
        <w:t xml:space="preserve"> or Ludmila Mee </w:t>
      </w:r>
      <w:hyperlink r:id="rId9" w:history="1">
        <w:r w:rsidRPr="006453EC">
          <w:rPr>
            <w:rStyle w:val="Hyperlink"/>
          </w:rPr>
          <w:t>Ludmila.Mee@stfc.ac.uk</w:t>
        </w:r>
      </w:hyperlink>
      <w:r>
        <w:t xml:space="preserve">. If you would like to order any chemicals required for your </w:t>
      </w:r>
      <w:r w:rsidR="00875BD2">
        <w:t>experiments</w:t>
      </w:r>
      <w:r>
        <w:t>, delivered to ISIS, please make sure that they are marked for Sarah Langham’s attention. If possible, address them to R80, office 2.06.</w:t>
      </w:r>
    </w:p>
    <w:p w14:paraId="5DC537D2" w14:textId="77777777" w:rsidR="008E6587" w:rsidRDefault="008E6587" w:rsidP="008E6587">
      <w:pPr>
        <w:ind w:left="360"/>
        <w:rPr>
          <w:b/>
          <w:u w:val="single"/>
        </w:rPr>
      </w:pPr>
      <w:r w:rsidRPr="008E6587">
        <w:rPr>
          <w:b/>
          <w:u w:val="single"/>
        </w:rPr>
        <w:t>Site biological safety handbook</w:t>
      </w:r>
    </w:p>
    <w:p w14:paraId="4BC946A4" w14:textId="77777777" w:rsidR="004E60D3" w:rsidRDefault="008E6587" w:rsidP="008E6587">
      <w:pPr>
        <w:pStyle w:val="ListParagraph"/>
        <w:numPr>
          <w:ilvl w:val="0"/>
          <w:numId w:val="5"/>
        </w:numPr>
      </w:pPr>
      <w:r w:rsidRPr="008E6587">
        <w:t>Please read “</w:t>
      </w:r>
      <w:r>
        <w:t xml:space="preserve">Site Safety Handbook – biological laboratories and beamlines”. </w:t>
      </w:r>
    </w:p>
    <w:p w14:paraId="5A7C7F53" w14:textId="0444B8BC" w:rsidR="004E60D3" w:rsidRDefault="004E60D3" w:rsidP="004E60D3">
      <w:pPr>
        <w:pStyle w:val="ListParagraph"/>
        <w:ind w:left="1080"/>
      </w:pPr>
      <w:hyperlink r:id="rId10" w:history="1">
        <w:r w:rsidRPr="00AA7C22">
          <w:rPr>
            <w:rStyle w:val="Hyperlink"/>
          </w:rPr>
          <w:t>https://www.isis.stfc.ac.uk/Gallery/Site%20Safety%20handbook%20Dec21.pdf</w:t>
        </w:r>
      </w:hyperlink>
    </w:p>
    <w:p w14:paraId="7FCCC6A4" w14:textId="77777777" w:rsidR="004E60D3" w:rsidRDefault="004E60D3" w:rsidP="004E60D3">
      <w:pPr>
        <w:pStyle w:val="ListParagraph"/>
        <w:ind w:left="1080"/>
      </w:pPr>
    </w:p>
    <w:p w14:paraId="71FB4B2D" w14:textId="095A4B6E" w:rsidR="008E6587" w:rsidRDefault="008E6587" w:rsidP="008E6587">
      <w:pPr>
        <w:pStyle w:val="ListParagraph"/>
        <w:numPr>
          <w:ilvl w:val="0"/>
          <w:numId w:val="5"/>
        </w:numPr>
      </w:pPr>
      <w:r>
        <w:t xml:space="preserve">The </w:t>
      </w:r>
      <w:r w:rsidR="00916445">
        <w:t>physical copy of the book</w:t>
      </w:r>
      <w:r>
        <w:t xml:space="preserve"> can be found on the board by the entrance to Bio Lab. The book will give you information regarding our policy, GMP and GLP containment levels 1&amp;2, PPE, working on beam lines, storage of biological materials, </w:t>
      </w:r>
      <w:r w:rsidR="00116802">
        <w:t>and exposure</w:t>
      </w:r>
      <w:r>
        <w:t xml:space="preserve"> to biological agents, etc.</w:t>
      </w:r>
    </w:p>
    <w:p w14:paraId="50800006" w14:textId="77777777" w:rsidR="0079181F" w:rsidRDefault="00116802" w:rsidP="0079181F">
      <w:pPr>
        <w:ind w:left="360"/>
        <w:rPr>
          <w:b/>
          <w:u w:val="single"/>
        </w:rPr>
      </w:pPr>
      <w:r>
        <w:rPr>
          <w:b/>
          <w:u w:val="single"/>
        </w:rPr>
        <w:t>ISIS biological disinfection policy and arrangements</w:t>
      </w:r>
    </w:p>
    <w:p w14:paraId="598DB7A0" w14:textId="77777777" w:rsidR="00E27487" w:rsidRDefault="0079181F" w:rsidP="00116802">
      <w:pPr>
        <w:pStyle w:val="ListParagraph"/>
        <w:numPr>
          <w:ilvl w:val="0"/>
          <w:numId w:val="5"/>
        </w:numPr>
      </w:pPr>
      <w:r w:rsidRPr="008E6587">
        <w:t xml:space="preserve">Please read </w:t>
      </w:r>
      <w:r w:rsidR="00116802">
        <w:t>the ISIS Disinfectant policy which can be found by the entrance to each lab.</w:t>
      </w:r>
    </w:p>
    <w:p w14:paraId="2CCA5FF9" w14:textId="77777777" w:rsidR="00F615D9" w:rsidRDefault="00116802" w:rsidP="00116802">
      <w:pPr>
        <w:pStyle w:val="ListParagraph"/>
        <w:numPr>
          <w:ilvl w:val="0"/>
          <w:numId w:val="5"/>
        </w:numPr>
      </w:pPr>
      <w:r>
        <w:t>For cleaning small spills and your work area use either Virkon S (1% w/v) in distilled water or 70% Ethanol. Spray the area with disinfectant, leave for 5 m</w:t>
      </w:r>
      <w:r w:rsidR="00F615D9">
        <w:t xml:space="preserve">in, wipe down with paper towels, and dispose into clinical waste bins. </w:t>
      </w:r>
    </w:p>
    <w:p w14:paraId="6AD0AE0B" w14:textId="77777777" w:rsidR="00116802" w:rsidRDefault="00F615D9" w:rsidP="00116802">
      <w:pPr>
        <w:pStyle w:val="ListParagraph"/>
        <w:numPr>
          <w:ilvl w:val="0"/>
          <w:numId w:val="5"/>
        </w:numPr>
      </w:pPr>
      <w:r>
        <w:t>The liquid bacterial cultures should be treated with Virkon (either 1% solution or powder, ensure that the colour of resulting mixture is pink) and left overnight. You can then dispose of them down the sink with plenty of running water.</w:t>
      </w:r>
    </w:p>
    <w:p w14:paraId="62B1CCFC" w14:textId="77777777" w:rsidR="00F615D9" w:rsidRDefault="00F615D9" w:rsidP="00116802">
      <w:pPr>
        <w:pStyle w:val="ListParagraph"/>
        <w:numPr>
          <w:ilvl w:val="0"/>
          <w:numId w:val="5"/>
        </w:numPr>
      </w:pPr>
      <w:r>
        <w:t>Treat the large spills directly with powder, leave for a minimum of 1 h, mop up with paper towels and dispose in clinical waste bins.</w:t>
      </w:r>
    </w:p>
    <w:p w14:paraId="5A11DC73" w14:textId="77777777" w:rsidR="00F615D9" w:rsidRDefault="00F615D9" w:rsidP="00116802">
      <w:pPr>
        <w:pStyle w:val="ListParagraph"/>
        <w:numPr>
          <w:ilvl w:val="0"/>
          <w:numId w:val="5"/>
        </w:numPr>
      </w:pPr>
      <w:r>
        <w:t>Please remember to report any spillages/incidents/accidents to the Bio Lab manger.</w:t>
      </w:r>
    </w:p>
    <w:p w14:paraId="7A43201C" w14:textId="77777777" w:rsidR="00F615D9" w:rsidRDefault="00F615D9" w:rsidP="00116802">
      <w:pPr>
        <w:pStyle w:val="ListParagraph"/>
        <w:numPr>
          <w:ilvl w:val="0"/>
          <w:numId w:val="5"/>
        </w:numPr>
      </w:pPr>
      <w:r>
        <w:lastRenderedPageBreak/>
        <w:t xml:space="preserve">Please remember that Virkon </w:t>
      </w:r>
      <w:r w:rsidR="00E27487">
        <w:t xml:space="preserve">S </w:t>
      </w:r>
      <w:r>
        <w:t>has corrosive properties and should not be used on metals, or its contact with metals should be minimised.</w:t>
      </w:r>
    </w:p>
    <w:p w14:paraId="677A4CDD" w14:textId="77777777" w:rsidR="002C1BDA" w:rsidRDefault="002C1BDA" w:rsidP="00116802">
      <w:pPr>
        <w:pStyle w:val="ListParagraph"/>
        <w:numPr>
          <w:ilvl w:val="0"/>
          <w:numId w:val="5"/>
        </w:numPr>
      </w:pPr>
    </w:p>
    <w:p w14:paraId="7C33C76E" w14:textId="77777777" w:rsidR="009A139F" w:rsidRDefault="009A139F" w:rsidP="009A139F">
      <w:pPr>
        <w:ind w:left="360"/>
        <w:rPr>
          <w:b/>
          <w:u w:val="single"/>
        </w:rPr>
      </w:pPr>
      <w:r>
        <w:rPr>
          <w:b/>
          <w:u w:val="single"/>
        </w:rPr>
        <w:t>ISIS biological waste disposal policy and arrangements</w:t>
      </w:r>
    </w:p>
    <w:p w14:paraId="6976D180" w14:textId="77777777" w:rsidR="00E27487" w:rsidRDefault="009A139F" w:rsidP="009A139F">
      <w:pPr>
        <w:pStyle w:val="ListParagraph"/>
        <w:numPr>
          <w:ilvl w:val="0"/>
          <w:numId w:val="5"/>
        </w:numPr>
      </w:pPr>
      <w:r w:rsidRPr="008E6587">
        <w:t xml:space="preserve">Please </w:t>
      </w:r>
      <w:r w:rsidR="008E6587" w:rsidRPr="009A139F">
        <w:t xml:space="preserve">read </w:t>
      </w:r>
      <w:r w:rsidRPr="009A139F">
        <w:t>the ISIS Disinfectant policy which can be found by the entrance to each lab.</w:t>
      </w:r>
    </w:p>
    <w:p w14:paraId="0E501629" w14:textId="77777777" w:rsidR="009A139F" w:rsidRDefault="00E27487" w:rsidP="009A139F">
      <w:pPr>
        <w:pStyle w:val="ListParagraph"/>
        <w:numPr>
          <w:ilvl w:val="0"/>
          <w:numId w:val="5"/>
        </w:numPr>
      </w:pPr>
      <w:r>
        <w:t>Use the clinical yellow waste bins to dispose of any solid waste, including gloves and paper</w:t>
      </w:r>
      <w:r w:rsidR="009A139F">
        <w:t>.</w:t>
      </w:r>
    </w:p>
    <w:p w14:paraId="316EE3A2" w14:textId="663A8097" w:rsidR="00E27487" w:rsidRDefault="00E27487" w:rsidP="009A139F">
      <w:pPr>
        <w:pStyle w:val="ListParagraph"/>
        <w:numPr>
          <w:ilvl w:val="0"/>
          <w:numId w:val="5"/>
        </w:numPr>
      </w:pPr>
      <w:r>
        <w:t xml:space="preserve">All </w:t>
      </w:r>
      <w:r w:rsidR="007B0BF3">
        <w:t xml:space="preserve">CL2 </w:t>
      </w:r>
      <w:r>
        <w:t xml:space="preserve">tissue culture laboratory waste should be autoclaved before disposing through the clinical waste route. </w:t>
      </w:r>
    </w:p>
    <w:p w14:paraId="061F954C" w14:textId="77777777" w:rsidR="00E27487" w:rsidRDefault="00E27487" w:rsidP="009A139F">
      <w:pPr>
        <w:pStyle w:val="ListParagraph"/>
        <w:numPr>
          <w:ilvl w:val="0"/>
          <w:numId w:val="5"/>
        </w:numPr>
      </w:pPr>
      <w:r>
        <w:t>Please speak to the Bio Lab Manager or a member of the ISIS support team if you are unsure of a disposal procedure.</w:t>
      </w:r>
    </w:p>
    <w:p w14:paraId="04AF371D" w14:textId="12E2845E" w:rsidR="009A139F" w:rsidRDefault="00E27487" w:rsidP="009A139F">
      <w:pPr>
        <w:ind w:left="360"/>
        <w:rPr>
          <w:b/>
          <w:u w:val="single"/>
        </w:rPr>
      </w:pPr>
      <w:r>
        <w:rPr>
          <w:b/>
          <w:u w:val="single"/>
        </w:rPr>
        <w:t>C</w:t>
      </w:r>
      <w:r w:rsidR="007B0BF3">
        <w:rPr>
          <w:b/>
          <w:u w:val="single"/>
        </w:rPr>
        <w:t>L2</w:t>
      </w:r>
      <w:r>
        <w:rPr>
          <w:b/>
          <w:u w:val="single"/>
        </w:rPr>
        <w:t xml:space="preserve"> microbiological work</w:t>
      </w:r>
    </w:p>
    <w:p w14:paraId="50E21758" w14:textId="77777777" w:rsidR="009A139F" w:rsidRDefault="009A139F" w:rsidP="009A139F">
      <w:pPr>
        <w:pStyle w:val="ListParagraph"/>
        <w:numPr>
          <w:ilvl w:val="0"/>
          <w:numId w:val="5"/>
        </w:numPr>
      </w:pPr>
      <w:r w:rsidRPr="008E6587">
        <w:t xml:space="preserve">Please </w:t>
      </w:r>
      <w:r w:rsidR="00E27487">
        <w:t xml:space="preserve">discuss your culturing needs with Bio lab manager </w:t>
      </w:r>
    </w:p>
    <w:p w14:paraId="0CA67392" w14:textId="77777777" w:rsidR="00E27487" w:rsidRPr="00E27487" w:rsidRDefault="00E27487" w:rsidP="00E27487">
      <w:pPr>
        <w:ind w:left="360"/>
        <w:rPr>
          <w:b/>
          <w:u w:val="single"/>
        </w:rPr>
      </w:pPr>
      <w:r>
        <w:rPr>
          <w:b/>
          <w:u w:val="single"/>
        </w:rPr>
        <w:t>Emergency contacts</w:t>
      </w:r>
    </w:p>
    <w:p w14:paraId="68AC7164" w14:textId="77777777" w:rsidR="009A139F" w:rsidRPr="00E27487" w:rsidRDefault="00E27487" w:rsidP="00116802">
      <w:pPr>
        <w:pStyle w:val="ListParagraph"/>
        <w:numPr>
          <w:ilvl w:val="0"/>
          <w:numId w:val="5"/>
        </w:numPr>
        <w:rPr>
          <w:b/>
        </w:rPr>
      </w:pPr>
      <w:r w:rsidRPr="00E27487">
        <w:rPr>
          <w:b/>
        </w:rPr>
        <w:t>ISIS Main control room</w:t>
      </w:r>
      <w:r>
        <w:rPr>
          <w:b/>
        </w:rPr>
        <w:t xml:space="preserve"> </w:t>
      </w:r>
      <w:r w:rsidRPr="00E27487">
        <w:t>x6789 or 01235 446789</w:t>
      </w:r>
    </w:p>
    <w:p w14:paraId="3A8702DD" w14:textId="77777777" w:rsidR="006163B6" w:rsidRPr="006163B6" w:rsidRDefault="006163B6" w:rsidP="006163B6">
      <w:pPr>
        <w:pStyle w:val="ListParagraph"/>
        <w:numPr>
          <w:ilvl w:val="0"/>
          <w:numId w:val="5"/>
        </w:numPr>
      </w:pPr>
      <w:r>
        <w:rPr>
          <w:b/>
        </w:rPr>
        <w:t>ISIS Senior Laboratory Technician</w:t>
      </w:r>
      <w:r w:rsidRPr="006163B6">
        <w:rPr>
          <w:b/>
        </w:rPr>
        <w:t xml:space="preserve"> </w:t>
      </w:r>
    </w:p>
    <w:p w14:paraId="6885A396" w14:textId="77777777" w:rsidR="006163B6" w:rsidRPr="006163B6" w:rsidRDefault="006163B6" w:rsidP="006163B6">
      <w:pPr>
        <w:ind w:left="360" w:firstLine="720"/>
      </w:pPr>
      <w:r w:rsidRPr="006163B6">
        <w:t>Sarah Langham x7059</w:t>
      </w:r>
      <w:r>
        <w:t xml:space="preserve"> or 077775757726</w:t>
      </w:r>
    </w:p>
    <w:p w14:paraId="69E1A062" w14:textId="77777777" w:rsidR="006163B6" w:rsidRDefault="006163B6" w:rsidP="006163B6">
      <w:pPr>
        <w:pStyle w:val="ListParagraph"/>
        <w:numPr>
          <w:ilvl w:val="0"/>
          <w:numId w:val="5"/>
        </w:numPr>
        <w:rPr>
          <w:b/>
        </w:rPr>
      </w:pPr>
      <w:r>
        <w:rPr>
          <w:b/>
        </w:rPr>
        <w:t>ISIS Biology Laboratory Manager</w:t>
      </w:r>
    </w:p>
    <w:p w14:paraId="0FD2C937" w14:textId="77777777" w:rsidR="007C3231" w:rsidRDefault="007C3231" w:rsidP="007C3231">
      <w:pPr>
        <w:pStyle w:val="ListParagraph"/>
        <w:ind w:left="1080"/>
        <w:rPr>
          <w:b/>
        </w:rPr>
      </w:pPr>
    </w:p>
    <w:p w14:paraId="247DEEE4" w14:textId="77777777" w:rsidR="006163B6" w:rsidRDefault="006163B6" w:rsidP="006163B6">
      <w:pPr>
        <w:pStyle w:val="ListParagraph"/>
        <w:ind w:left="1080"/>
      </w:pPr>
      <w:r w:rsidRPr="006163B6">
        <w:t>Ludmila Mee</w:t>
      </w:r>
      <w:r>
        <w:t xml:space="preserve"> x</w:t>
      </w:r>
      <w:r w:rsidRPr="006163B6">
        <w:rPr>
          <w:bCs/>
        </w:rPr>
        <w:t>6490</w:t>
      </w:r>
      <w:r>
        <w:t xml:space="preserve"> or 07749401114</w:t>
      </w:r>
    </w:p>
    <w:p w14:paraId="0E42653E" w14:textId="77777777" w:rsidR="007C3231" w:rsidRPr="006163B6" w:rsidRDefault="007C3231" w:rsidP="006163B6">
      <w:pPr>
        <w:pStyle w:val="ListParagraph"/>
        <w:ind w:left="1080"/>
      </w:pPr>
    </w:p>
    <w:p w14:paraId="2432A8C8" w14:textId="77777777" w:rsidR="00E27487" w:rsidRDefault="007C3231" w:rsidP="006163B6">
      <w:pPr>
        <w:pStyle w:val="ListParagraph"/>
        <w:numPr>
          <w:ilvl w:val="0"/>
          <w:numId w:val="5"/>
        </w:numPr>
        <w:rPr>
          <w:b/>
        </w:rPr>
      </w:pPr>
      <w:r>
        <w:rPr>
          <w:b/>
        </w:rPr>
        <w:t>ISIS Support Laboratories Manager</w:t>
      </w:r>
    </w:p>
    <w:p w14:paraId="4681CF68" w14:textId="10645E14" w:rsidR="007C3231" w:rsidRDefault="00817734" w:rsidP="007C3231">
      <w:pPr>
        <w:ind w:left="1080"/>
      </w:pPr>
      <w:r>
        <w:t>Sarah Youngs</w:t>
      </w:r>
      <w:r w:rsidR="007C3231" w:rsidRPr="007C3231">
        <w:t xml:space="preserve"> </w:t>
      </w:r>
      <w:r w:rsidR="00572679">
        <w:t xml:space="preserve">x6033 or </w:t>
      </w:r>
      <w:r w:rsidR="007C3231" w:rsidRPr="007C3231">
        <w:t>07</w:t>
      </w:r>
      <w:r w:rsidR="00906F1E">
        <w:t>8</w:t>
      </w:r>
      <w:r w:rsidR="00061E29">
        <w:t>27807499</w:t>
      </w:r>
    </w:p>
    <w:p w14:paraId="7CFE9EF2" w14:textId="77777777" w:rsidR="007C3231" w:rsidRDefault="007C3231" w:rsidP="007C3231">
      <w:pPr>
        <w:ind w:left="1080"/>
      </w:pPr>
    </w:p>
    <w:p w14:paraId="4F24A5C5" w14:textId="77777777" w:rsidR="007C3231" w:rsidRPr="007C3231" w:rsidRDefault="007C3231" w:rsidP="007C3231">
      <w:pPr>
        <w:ind w:left="1080"/>
        <w:rPr>
          <w:b/>
          <w:color w:val="FF0000"/>
          <w:sz w:val="28"/>
          <w:szCs w:val="28"/>
          <w:u w:val="single"/>
        </w:rPr>
      </w:pPr>
      <w:r w:rsidRPr="007C3231">
        <w:rPr>
          <w:b/>
          <w:color w:val="FF0000"/>
          <w:sz w:val="28"/>
          <w:szCs w:val="28"/>
          <w:u w:val="single"/>
        </w:rPr>
        <w:t>IN CASE OF CRITICAL EMERGENCY</w:t>
      </w:r>
    </w:p>
    <w:p w14:paraId="4BF85A25" w14:textId="77777777" w:rsidR="007C3231" w:rsidRDefault="007C3231" w:rsidP="007C3231">
      <w:pPr>
        <w:ind w:left="1080"/>
        <w:rPr>
          <w:color w:val="FF0000"/>
          <w:sz w:val="28"/>
          <w:szCs w:val="28"/>
        </w:rPr>
      </w:pPr>
      <w:r>
        <w:rPr>
          <w:color w:val="FF0000"/>
          <w:sz w:val="28"/>
          <w:szCs w:val="28"/>
        </w:rPr>
        <w:t>(SMOKE, FIRE, REQUIRING FIRST AID, etc)</w:t>
      </w:r>
    </w:p>
    <w:p w14:paraId="11A726A5" w14:textId="77777777" w:rsidR="007C3231" w:rsidRDefault="007C3231" w:rsidP="007C3231">
      <w:pPr>
        <w:pStyle w:val="ListParagraph"/>
        <w:numPr>
          <w:ilvl w:val="0"/>
          <w:numId w:val="5"/>
        </w:numPr>
        <w:rPr>
          <w:color w:val="FF0000"/>
          <w:sz w:val="28"/>
          <w:szCs w:val="28"/>
        </w:rPr>
      </w:pPr>
      <w:r w:rsidRPr="007C3231">
        <w:rPr>
          <w:color w:val="FF0000"/>
          <w:sz w:val="28"/>
          <w:szCs w:val="28"/>
        </w:rPr>
        <w:t>x6789 (Main control room)</w:t>
      </w:r>
    </w:p>
    <w:p w14:paraId="54823C51" w14:textId="77777777" w:rsidR="007C3231" w:rsidRDefault="007C3231" w:rsidP="007C3231">
      <w:pPr>
        <w:pStyle w:val="ListParagraph"/>
        <w:ind w:left="1080"/>
        <w:rPr>
          <w:color w:val="FF0000"/>
          <w:sz w:val="28"/>
          <w:szCs w:val="28"/>
        </w:rPr>
      </w:pPr>
      <w:r>
        <w:rPr>
          <w:color w:val="FF0000"/>
          <w:sz w:val="28"/>
          <w:szCs w:val="28"/>
        </w:rPr>
        <w:t xml:space="preserve">followed by </w:t>
      </w:r>
    </w:p>
    <w:p w14:paraId="2350C7FE" w14:textId="77777777" w:rsidR="007C3231" w:rsidRPr="007C3231" w:rsidRDefault="007C3231" w:rsidP="007C3231">
      <w:pPr>
        <w:pStyle w:val="ListParagraph"/>
        <w:numPr>
          <w:ilvl w:val="0"/>
          <w:numId w:val="5"/>
        </w:numPr>
        <w:rPr>
          <w:color w:val="FF0000"/>
          <w:sz w:val="28"/>
          <w:szCs w:val="28"/>
        </w:rPr>
      </w:pPr>
      <w:r>
        <w:rPr>
          <w:color w:val="FF0000"/>
          <w:sz w:val="28"/>
          <w:szCs w:val="28"/>
        </w:rPr>
        <w:t>x2222 (Security)</w:t>
      </w:r>
    </w:p>
    <w:p w14:paraId="6D152992" w14:textId="77777777" w:rsidR="007C3231" w:rsidRPr="007C3231" w:rsidRDefault="007C3231" w:rsidP="007C3231">
      <w:pPr>
        <w:ind w:left="1080"/>
        <w:rPr>
          <w:b/>
          <w:color w:val="FF0000"/>
          <w:sz w:val="28"/>
          <w:szCs w:val="28"/>
        </w:rPr>
      </w:pPr>
    </w:p>
    <w:p w14:paraId="5FE8BF1F" w14:textId="77777777" w:rsidR="00F615D9" w:rsidRDefault="00F615D9" w:rsidP="00F615D9"/>
    <w:p w14:paraId="7EF8F67A" w14:textId="77777777" w:rsidR="0079181F" w:rsidRDefault="0079181F" w:rsidP="0079181F"/>
    <w:p w14:paraId="3014ADF1" w14:textId="77777777" w:rsidR="0079181F" w:rsidRDefault="0079181F" w:rsidP="0079181F">
      <w:pPr>
        <w:pStyle w:val="ListParagraph"/>
        <w:ind w:left="1080"/>
      </w:pPr>
    </w:p>
    <w:p w14:paraId="2461C7B3" w14:textId="77777777" w:rsidR="0079181F" w:rsidRDefault="0079181F" w:rsidP="0079181F"/>
    <w:p w14:paraId="5636ED00" w14:textId="77777777" w:rsidR="008E6587" w:rsidRPr="008E6587" w:rsidRDefault="008E6587" w:rsidP="008E6587"/>
    <w:sectPr w:rsidR="008E6587" w:rsidRPr="008E65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542"/>
    <w:multiLevelType w:val="hybridMultilevel"/>
    <w:tmpl w:val="B6706A8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3020B7"/>
    <w:multiLevelType w:val="hybridMultilevel"/>
    <w:tmpl w:val="6570D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F193B"/>
    <w:multiLevelType w:val="hybridMultilevel"/>
    <w:tmpl w:val="60227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DE680B"/>
    <w:multiLevelType w:val="hybridMultilevel"/>
    <w:tmpl w:val="95460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190D44"/>
    <w:multiLevelType w:val="hybridMultilevel"/>
    <w:tmpl w:val="FC54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9B029A"/>
    <w:multiLevelType w:val="hybridMultilevel"/>
    <w:tmpl w:val="8BB66D0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29479280">
    <w:abstractNumId w:val="3"/>
  </w:num>
  <w:num w:numId="2" w16cid:durableId="1281305537">
    <w:abstractNumId w:val="1"/>
  </w:num>
  <w:num w:numId="3" w16cid:durableId="345598988">
    <w:abstractNumId w:val="2"/>
  </w:num>
  <w:num w:numId="4" w16cid:durableId="776369987">
    <w:abstractNumId w:val="4"/>
  </w:num>
  <w:num w:numId="5" w16cid:durableId="1329744605">
    <w:abstractNumId w:val="5"/>
  </w:num>
  <w:num w:numId="6" w16cid:durableId="91557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D15"/>
    <w:rsid w:val="000115BE"/>
    <w:rsid w:val="0005150D"/>
    <w:rsid w:val="0005496A"/>
    <w:rsid w:val="00061E29"/>
    <w:rsid w:val="00081694"/>
    <w:rsid w:val="000C0B41"/>
    <w:rsid w:val="000F504B"/>
    <w:rsid w:val="00116802"/>
    <w:rsid w:val="00157B7B"/>
    <w:rsid w:val="00162FAD"/>
    <w:rsid w:val="00170378"/>
    <w:rsid w:val="00196408"/>
    <w:rsid w:val="00197541"/>
    <w:rsid w:val="00274AD6"/>
    <w:rsid w:val="002C1BDA"/>
    <w:rsid w:val="00300E03"/>
    <w:rsid w:val="00310B99"/>
    <w:rsid w:val="00380F37"/>
    <w:rsid w:val="003B4816"/>
    <w:rsid w:val="003D2AD9"/>
    <w:rsid w:val="004223AA"/>
    <w:rsid w:val="004C53B3"/>
    <w:rsid w:val="004E60D3"/>
    <w:rsid w:val="00546A07"/>
    <w:rsid w:val="00560A08"/>
    <w:rsid w:val="00572679"/>
    <w:rsid w:val="00580EDF"/>
    <w:rsid w:val="00590B7D"/>
    <w:rsid w:val="006163B6"/>
    <w:rsid w:val="006349CE"/>
    <w:rsid w:val="006374DB"/>
    <w:rsid w:val="0079181F"/>
    <w:rsid w:val="007B0BF3"/>
    <w:rsid w:val="007C3231"/>
    <w:rsid w:val="007D70F7"/>
    <w:rsid w:val="007F18C5"/>
    <w:rsid w:val="00817734"/>
    <w:rsid w:val="00875BD2"/>
    <w:rsid w:val="00894151"/>
    <w:rsid w:val="008E6587"/>
    <w:rsid w:val="008F4DB8"/>
    <w:rsid w:val="008F50D3"/>
    <w:rsid w:val="00901701"/>
    <w:rsid w:val="00906F1E"/>
    <w:rsid w:val="00916445"/>
    <w:rsid w:val="00927586"/>
    <w:rsid w:val="00960E8F"/>
    <w:rsid w:val="009A139F"/>
    <w:rsid w:val="009A6F44"/>
    <w:rsid w:val="009E0A7E"/>
    <w:rsid w:val="00A31EF7"/>
    <w:rsid w:val="00A633BA"/>
    <w:rsid w:val="00A66D74"/>
    <w:rsid w:val="00A757C8"/>
    <w:rsid w:val="00C11812"/>
    <w:rsid w:val="00C74003"/>
    <w:rsid w:val="00CC3D15"/>
    <w:rsid w:val="00D75E98"/>
    <w:rsid w:val="00DD576A"/>
    <w:rsid w:val="00DF6AD5"/>
    <w:rsid w:val="00E22F76"/>
    <w:rsid w:val="00E27487"/>
    <w:rsid w:val="00E33FFB"/>
    <w:rsid w:val="00E62DAE"/>
    <w:rsid w:val="00E94C33"/>
    <w:rsid w:val="00EC1548"/>
    <w:rsid w:val="00F203FD"/>
    <w:rsid w:val="00F50AD1"/>
    <w:rsid w:val="00F51C5F"/>
    <w:rsid w:val="00F615D9"/>
    <w:rsid w:val="00FD2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C1608"/>
  <w15:chartTrackingRefBased/>
  <w15:docId w15:val="{F5836DC8-7CD6-4E9D-BE98-C0C68450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D15"/>
    <w:pPr>
      <w:ind w:left="720"/>
      <w:contextualSpacing/>
    </w:pPr>
  </w:style>
  <w:style w:type="character" w:styleId="Hyperlink">
    <w:name w:val="Hyperlink"/>
    <w:basedOn w:val="DefaultParagraphFont"/>
    <w:uiPriority w:val="99"/>
    <w:unhideWhenUsed/>
    <w:rsid w:val="00560A08"/>
    <w:rPr>
      <w:color w:val="0563C1" w:themeColor="hyperlink"/>
      <w:u w:val="single"/>
    </w:rPr>
  </w:style>
  <w:style w:type="character" w:styleId="UnresolvedMention">
    <w:name w:val="Unresolved Mention"/>
    <w:basedOn w:val="DefaultParagraphFont"/>
    <w:uiPriority w:val="99"/>
    <w:semiHidden/>
    <w:unhideWhenUsed/>
    <w:rsid w:val="00422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06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Langham@stfc.ac.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isis.stfc.ac.uk/Gallery/IdeaELAN%20ISIS-Creating%20an%20accoun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is.stfc.ac.uk/Gallery/BioLab%20waste%20routes.pptx" TargetMode="External"/><Relationship Id="rId11" Type="http://schemas.openxmlformats.org/officeDocument/2006/relationships/fontTable" Target="fontTable.xml"/><Relationship Id="rId5" Type="http://schemas.openxmlformats.org/officeDocument/2006/relationships/hyperlink" Target="https://www.isis.stfc.ac.uk/Pages/Biology-Laboratories.aspx" TargetMode="External"/><Relationship Id="rId15" Type="http://schemas.openxmlformats.org/officeDocument/2006/relationships/customXml" Target="../customXml/item3.xml"/><Relationship Id="rId10" Type="http://schemas.openxmlformats.org/officeDocument/2006/relationships/hyperlink" Target="https://www.isis.stfc.ac.uk/Gallery/Site%20Safety%20handbook%20Dec21.pdf" TargetMode="External"/><Relationship Id="rId4" Type="http://schemas.openxmlformats.org/officeDocument/2006/relationships/webSettings" Target="webSettings.xml"/><Relationship Id="rId9" Type="http://schemas.openxmlformats.org/officeDocument/2006/relationships/hyperlink" Target="mailto:Ludmila.Mee@stfc.ac.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allery Picture Content Type" ma:contentTypeID="0x01010200E3139C647B019442B0EB120E51C1D5C20077EE3C1AC04F6046972728DBC893EE29" ma:contentTypeVersion="3" ma:contentTypeDescription="Upload an image or a photograph." ma:contentTypeScope="" ma:versionID="4248d19b1d67759f511695e0aa25e228">
  <xsd:schema xmlns:xsd="http://www.w3.org/2001/XMLSchema" xmlns:xs="http://www.w3.org/2001/XMLSchema" xmlns:p="http://schemas.microsoft.com/office/2006/metadata/properties" xmlns:ns1="http://schemas.microsoft.com/sharepoint/v3" xmlns:ns2="aeb6bf15-564a-49f7-91b2-29a13d04b1ed" targetNamespace="http://schemas.microsoft.com/office/2006/metadata/properties" ma:root="true" ma:fieldsID="72e5ffe0f67c920d0d40216a908d0007" ns1:_="" ns2:_="">
    <xsd:import namespace="http://schemas.microsoft.com/sharepoint/v3"/>
    <xsd:import namespace="aeb6bf15-564a-49f7-91b2-29a13d04b1ed"/>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Archived" minOccurs="0"/>
                <xsd:element ref="ns2:SharedWithUsers" minOccurs="0"/>
                <xsd:element ref="ns2:Image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b6bf15-564a-49f7-91b2-29a13d04b1ed" elementFormDefault="qualified">
    <xsd:import namespace="http://schemas.microsoft.com/office/2006/documentManagement/types"/>
    <xsd:import namespace="http://schemas.microsoft.com/office/infopath/2007/PartnerControls"/>
    <xsd:element name="Archived" ma:index="26" nillable="true" ma:displayName="Archived" ma:description="When an image is archived it can be seen if directly linked to but not seen in the Gallery pages." ma:indexed="true" ma:internalName="Archived">
      <xsd:simpleType>
        <xsd:restriction base="dms:Boolean"/>
      </xsd:simpleType>
    </xsd:element>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ageTag" ma:index="28" nillable="true" ma:displayName="ImageTag" ma:list="{5E4EC813-0418-465B-9882-8E6201F55182}" ma:internalName="ImageTag" ma:showField="Title" ma:web="aeb6bf15-564a-49f7-91b2-29a13d04b1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Tag xmlns="aeb6bf15-564a-49f7-91b2-29a13d04b1ed"/>
    <ImageCreateDate xmlns="http://schemas.microsoft.com/sharepoint/v3" xsi:nil="true"/>
    <Archived xmlns="aeb6bf15-564a-49f7-91b2-29a13d04b1ed">false</Archived>
    <Description xmlns="http://schemas.microsoft.com/sharepoint/v3" xsi:nil="true"/>
  </documentManagement>
</p:properties>
</file>

<file path=customXml/itemProps1.xml><?xml version="1.0" encoding="utf-8"?>
<ds:datastoreItem xmlns:ds="http://schemas.openxmlformats.org/officeDocument/2006/customXml" ds:itemID="{3FBDBD90-CFEE-4EED-A620-9F5090424E2C}"/>
</file>

<file path=customXml/itemProps2.xml><?xml version="1.0" encoding="utf-8"?>
<ds:datastoreItem xmlns:ds="http://schemas.openxmlformats.org/officeDocument/2006/customXml" ds:itemID="{128D6892-A4DD-43D1-BFF2-E24393C92955}"/>
</file>

<file path=customXml/itemProps3.xml><?xml version="1.0" encoding="utf-8"?>
<ds:datastoreItem xmlns:ds="http://schemas.openxmlformats.org/officeDocument/2006/customXml" ds:itemID="{4D549C2D-DDFB-4A8A-8F29-EF3A68AA8395}"/>
</file>

<file path=docProps/app.xml><?xml version="1.0" encoding="utf-8"?>
<Properties xmlns="http://schemas.openxmlformats.org/officeDocument/2006/extended-properties" xmlns:vt="http://schemas.openxmlformats.org/officeDocument/2006/docPropsVTypes">
  <Template>Normal</Template>
  <TotalTime>29</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 Ludmila (STFC,RAL,ISIS)</dc:creator>
  <cp:keywords/>
  <dc:description/>
  <cp:lastModifiedBy>Mee, Ludmila (STFC,RAL,ISIS)</cp:lastModifiedBy>
  <cp:revision>34</cp:revision>
  <dcterms:created xsi:type="dcterms:W3CDTF">2024-02-27T10:36:00Z</dcterms:created>
  <dcterms:modified xsi:type="dcterms:W3CDTF">2024-02-27T11:18:00Z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0x01010200E3139C647B019442B0EB120E51C1D5C20077EE3C1AC04F6046972728DBC893EE29</vt:lpwstr>
  </property>
</Properties>
</file>