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1BC5F" w14:textId="77777777" w:rsidR="00DB58DB" w:rsidRPr="001769DE" w:rsidRDefault="0DF7BEBE" w:rsidP="6EF464A7">
      <w:pPr>
        <w:pStyle w:val="Title"/>
        <w:jc w:val="center"/>
        <w:rPr>
          <w:rFonts w:asciiTheme="minorHAnsi" w:hAnsiTheme="minorHAnsi" w:cstheme="minorBidi"/>
          <w:sz w:val="36"/>
          <w:szCs w:val="36"/>
        </w:rPr>
      </w:pPr>
      <w:r w:rsidRPr="6EF464A7">
        <w:rPr>
          <w:rFonts w:asciiTheme="minorHAnsi" w:hAnsiTheme="minorHAnsi" w:cstheme="minorBidi"/>
          <w:sz w:val="36"/>
          <w:szCs w:val="36"/>
        </w:rPr>
        <w:t>Call for proposals</w:t>
      </w:r>
      <w:r w:rsidR="7C69674F" w:rsidRPr="6EF464A7">
        <w:rPr>
          <w:rFonts w:asciiTheme="minorHAnsi" w:hAnsiTheme="minorHAnsi" w:cstheme="minorBidi"/>
          <w:sz w:val="36"/>
          <w:szCs w:val="36"/>
        </w:rPr>
        <w:t xml:space="preserve"> for</w:t>
      </w:r>
    </w:p>
    <w:p w14:paraId="485FC20C" w14:textId="5F29347B" w:rsidR="00312D17" w:rsidRDefault="13F97C62" w:rsidP="61F79056">
      <w:pPr>
        <w:pStyle w:val="Title"/>
        <w:jc w:val="center"/>
        <w:rPr>
          <w:rFonts w:asciiTheme="minorHAnsi" w:hAnsiTheme="minorHAnsi" w:cstheme="minorBidi"/>
          <w:i/>
          <w:iCs/>
          <w:sz w:val="36"/>
          <w:szCs w:val="36"/>
        </w:rPr>
      </w:pPr>
      <w:r w:rsidRPr="61F79056">
        <w:rPr>
          <w:rFonts w:asciiTheme="minorHAnsi" w:hAnsiTheme="minorHAnsi" w:cstheme="minorBidi"/>
          <w:i/>
          <w:iCs/>
          <w:sz w:val="36"/>
          <w:szCs w:val="36"/>
        </w:rPr>
        <w:t>ISIS</w:t>
      </w:r>
      <w:r w:rsidR="2452AA3E" w:rsidRPr="61F79056">
        <w:rPr>
          <w:rFonts w:asciiTheme="minorHAnsi" w:hAnsiTheme="minorHAnsi" w:cstheme="minorBidi"/>
          <w:i/>
          <w:iCs/>
          <w:sz w:val="36"/>
          <w:szCs w:val="36"/>
        </w:rPr>
        <w:t xml:space="preserve"> Facility Development</w:t>
      </w:r>
      <w:r w:rsidR="7C69674F" w:rsidRPr="61F79056">
        <w:rPr>
          <w:rFonts w:asciiTheme="minorHAnsi" w:hAnsiTheme="minorHAnsi" w:cstheme="minorBidi"/>
          <w:i/>
          <w:iCs/>
          <w:sz w:val="36"/>
          <w:szCs w:val="36"/>
        </w:rPr>
        <w:t xml:space="preserve"> and Utilisation</w:t>
      </w:r>
      <w:r w:rsidR="2452AA3E" w:rsidRPr="61F79056">
        <w:rPr>
          <w:rFonts w:asciiTheme="minorHAnsi" w:hAnsiTheme="minorHAnsi" w:cstheme="minorBidi"/>
          <w:i/>
          <w:iCs/>
          <w:sz w:val="36"/>
          <w:szCs w:val="36"/>
        </w:rPr>
        <w:t xml:space="preserve"> Studentships</w:t>
      </w:r>
      <w:r w:rsidR="53F9A0E3" w:rsidRPr="61F79056">
        <w:rPr>
          <w:rFonts w:asciiTheme="minorHAnsi" w:hAnsiTheme="minorHAnsi" w:cstheme="minorBidi"/>
          <w:i/>
          <w:iCs/>
          <w:sz w:val="36"/>
          <w:szCs w:val="36"/>
        </w:rPr>
        <w:t xml:space="preserve"> 2025</w:t>
      </w:r>
    </w:p>
    <w:p w14:paraId="12EEF7A1"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t>What are ISIS Facility Development Studentships?</w:t>
      </w:r>
      <w:r w:rsidRPr="6EF464A7">
        <w:rPr>
          <w:rFonts w:ascii="Arial" w:eastAsia="Times New Roman" w:hAnsi="Arial" w:cs="Arial"/>
          <w:color w:val="364780"/>
          <w:lang w:eastAsia="en-GB"/>
        </w:rPr>
        <w:t> </w:t>
      </w:r>
    </w:p>
    <w:p w14:paraId="749E9ABA"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ISIS wishes to co-fund PhD studentship projects that benefit ISIS. Studentship projects can be within any of the science areas studied by neutron scattering or muon spectroscopy at ISIS and should have a strong science case, but they must be focused on benefits to the ISIS facility. These benefits may include facility infrastructure development (including software), staff development or to further realise the benefits of a project previously funded by this call.  </w:t>
      </w:r>
    </w:p>
    <w:p w14:paraId="03A2B71A" w14:textId="0DE34C79" w:rsidR="00D1659B" w:rsidRPr="00D1659B" w:rsidRDefault="6DEC18A9" w:rsidP="38CA7D5C">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xml:space="preserve">Projects should provide evidence of how the ISIS facility will benefit beyond the lifetime of the project, including evidence of the wider applicability of the project within the community beyond the immediate PhD student project. </w:t>
      </w:r>
      <w:r w:rsidRPr="6EF464A7">
        <w:rPr>
          <w:rFonts w:ascii="Arial" w:eastAsia="Times New Roman" w:hAnsi="Arial" w:cs="Arial"/>
          <w:b/>
          <w:bCs/>
          <w:color w:val="364780"/>
          <w:lang w:eastAsia="en-GB"/>
        </w:rPr>
        <w:t>Letters of support, and direct or in-kind contributions from the science and/or industrial community demonstrating the wider applicability and impact of projects</w:t>
      </w:r>
      <w:r w:rsidR="3A2C33C6" w:rsidRPr="6EF464A7">
        <w:rPr>
          <w:rFonts w:ascii="Arial" w:eastAsia="Times New Roman" w:hAnsi="Arial" w:cs="Arial"/>
          <w:b/>
          <w:bCs/>
          <w:color w:val="364780"/>
          <w:lang w:eastAsia="en-GB"/>
        </w:rPr>
        <w:t>,</w:t>
      </w:r>
      <w:r w:rsidRPr="6EF464A7">
        <w:rPr>
          <w:rFonts w:ascii="Arial" w:eastAsia="Times New Roman" w:hAnsi="Arial" w:cs="Arial"/>
          <w:b/>
          <w:bCs/>
          <w:color w:val="364780"/>
          <w:lang w:eastAsia="en-GB"/>
        </w:rPr>
        <w:t xml:space="preserve"> are encouraged.</w:t>
      </w:r>
      <w:r w:rsidRPr="6EF464A7">
        <w:rPr>
          <w:rFonts w:ascii="Arial" w:eastAsia="Times New Roman" w:hAnsi="Arial" w:cs="Arial"/>
          <w:color w:val="364780"/>
          <w:lang w:eastAsia="en-GB"/>
        </w:rPr>
        <w:t xml:space="preserve"> It is recommended that you contact Martin Jones (isis-studentships@stfc.ac.uk) ahead of submitting a proposal to discuss the nature of your facility benefit. Proposal reviewers will wish to know that the project can reasonably be carried out within the duration of a studentship, and that other resources required for the project (e.g. any significant capital or resource costs required) are available from other sources. </w:t>
      </w:r>
    </w:p>
    <w:p w14:paraId="781F5F25" w14:textId="6619B513" w:rsidR="70B68CF3" w:rsidRDefault="70B68CF3" w:rsidP="6EF464A7">
      <w:pPr>
        <w:spacing w:beforeAutospacing="1" w:afterAutospacing="1" w:line="240" w:lineRule="auto"/>
        <w:jc w:val="both"/>
        <w:rPr>
          <w:rFonts w:ascii="Arial" w:eastAsia="Times New Roman" w:hAnsi="Arial" w:cs="Arial"/>
          <w:b/>
          <w:bCs/>
          <w:i/>
          <w:iCs/>
          <w:color w:val="364780"/>
          <w:lang w:eastAsia="en-GB"/>
        </w:rPr>
      </w:pPr>
    </w:p>
    <w:p w14:paraId="145718B8"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t>Joint ISIS-Diamond studentships</w:t>
      </w:r>
      <w:r w:rsidRPr="6EF464A7">
        <w:rPr>
          <w:rFonts w:ascii="Arial" w:eastAsia="Times New Roman" w:hAnsi="Arial" w:cs="Arial"/>
          <w:color w:val="364780"/>
          <w:lang w:eastAsia="en-GB"/>
        </w:rPr>
        <w:t> </w:t>
      </w:r>
    </w:p>
    <w:p w14:paraId="666B8F4E" w14:textId="6C378BC6" w:rsidR="1C3EF5BF" w:rsidRDefault="33749545" w:rsidP="6EF464A7">
      <w:pPr>
        <w:spacing w:beforeAutospacing="1" w:afterAutospacing="1" w:line="240" w:lineRule="auto"/>
        <w:rPr>
          <w:rFonts w:ascii="Arial" w:eastAsia="Arial" w:hAnsi="Arial" w:cs="Arial"/>
        </w:rPr>
      </w:pPr>
      <w:r w:rsidRPr="6EF464A7">
        <w:rPr>
          <w:rFonts w:ascii="Arial" w:eastAsia="Arial" w:hAnsi="Arial" w:cs="Arial"/>
          <w:color w:val="364780"/>
        </w:rPr>
        <w:t xml:space="preserve">We are not anticipating a </w:t>
      </w:r>
      <w:r w:rsidR="2B36DD41" w:rsidRPr="6EF464A7">
        <w:rPr>
          <w:rFonts w:ascii="Arial" w:eastAsia="Arial" w:hAnsi="Arial" w:cs="Arial"/>
          <w:color w:val="364780"/>
        </w:rPr>
        <w:t>joint ISIS-Diamond studentship</w:t>
      </w:r>
      <w:r w:rsidR="6C98F2EA" w:rsidRPr="6EF464A7">
        <w:rPr>
          <w:rFonts w:ascii="Arial" w:eastAsia="Arial" w:hAnsi="Arial" w:cs="Arial"/>
          <w:color w:val="364780"/>
        </w:rPr>
        <w:t xml:space="preserve"> call this year</w:t>
      </w:r>
      <w:r w:rsidR="2B36DD41" w:rsidRPr="6EF464A7">
        <w:rPr>
          <w:rFonts w:ascii="Arial" w:eastAsia="Arial" w:hAnsi="Arial" w:cs="Arial"/>
          <w:color w:val="364780"/>
        </w:rPr>
        <w:t>.</w:t>
      </w:r>
    </w:p>
    <w:p w14:paraId="5D5B121A" w14:textId="7B94EC76" w:rsidR="70B68CF3" w:rsidRDefault="70B68CF3" w:rsidP="6EF464A7">
      <w:pPr>
        <w:spacing w:beforeAutospacing="1" w:afterAutospacing="1" w:line="240" w:lineRule="auto"/>
        <w:rPr>
          <w:rFonts w:ascii="Arial" w:eastAsia="Times New Roman" w:hAnsi="Arial" w:cs="Arial"/>
          <w:color w:val="364780"/>
          <w:lang w:eastAsia="en-GB"/>
        </w:rPr>
      </w:pPr>
    </w:p>
    <w:p w14:paraId="2296E62D"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t>How many studentships are available?</w:t>
      </w:r>
      <w:r w:rsidRPr="6EF464A7">
        <w:rPr>
          <w:rFonts w:ascii="Arial" w:eastAsia="Times New Roman" w:hAnsi="Arial" w:cs="Arial"/>
          <w:color w:val="364780"/>
          <w:lang w:eastAsia="en-GB"/>
        </w:rPr>
        <w:t> </w:t>
      </w:r>
    </w:p>
    <w:p w14:paraId="7F267587" w14:textId="5703148A" w:rsidR="70B68CF3" w:rsidRDefault="6DEC18A9" w:rsidP="38CA7D5C">
      <w:pPr>
        <w:spacing w:beforeAutospacing="1" w:afterAutospacing="1" w:line="240" w:lineRule="auto"/>
        <w:jc w:val="both"/>
        <w:rPr>
          <w:rFonts w:ascii="Segoe UI" w:eastAsia="Times New Roman" w:hAnsi="Segoe UI" w:cs="Segoe UI"/>
          <w:sz w:val="18"/>
          <w:szCs w:val="18"/>
          <w:lang w:eastAsia="en-GB"/>
        </w:rPr>
      </w:pPr>
      <w:r w:rsidRPr="6EF464A7">
        <w:rPr>
          <w:rFonts w:ascii="Arial" w:eastAsia="Times New Roman" w:hAnsi="Arial" w:cs="Arial"/>
          <w:color w:val="364780"/>
          <w:lang w:eastAsia="en-GB"/>
        </w:rPr>
        <w:t xml:space="preserve">ISIS will make available funding for approximately </w:t>
      </w:r>
      <w:r w:rsidR="6FC046BE" w:rsidRPr="6EF464A7">
        <w:rPr>
          <w:rFonts w:ascii="Arial" w:eastAsia="Times New Roman" w:hAnsi="Arial" w:cs="Arial"/>
          <w:color w:val="364780"/>
          <w:lang w:eastAsia="en-GB"/>
        </w:rPr>
        <w:t>5</w:t>
      </w:r>
      <w:r w:rsidRPr="6EF464A7">
        <w:rPr>
          <w:rFonts w:ascii="Arial" w:eastAsia="Times New Roman" w:hAnsi="Arial" w:cs="Arial"/>
          <w:color w:val="364780"/>
          <w:lang w:eastAsia="en-GB"/>
        </w:rPr>
        <w:t xml:space="preserve"> half studentships</w:t>
      </w:r>
      <w:r w:rsidR="6FC046BE" w:rsidRPr="6EF464A7">
        <w:rPr>
          <w:rFonts w:ascii="Arial" w:eastAsia="Times New Roman" w:hAnsi="Arial" w:cs="Arial"/>
          <w:color w:val="364780"/>
          <w:lang w:eastAsia="en-GB"/>
        </w:rPr>
        <w:t xml:space="preserve"> through its general call, with 4 others likely to be funded in conjunction with </w:t>
      </w:r>
      <w:r w:rsidR="07D265C1" w:rsidRPr="6EF464A7">
        <w:rPr>
          <w:rFonts w:ascii="Arial" w:eastAsia="Times New Roman" w:hAnsi="Arial" w:cs="Arial"/>
          <w:b/>
          <w:bCs/>
          <w:i/>
          <w:iCs/>
          <w:color w:val="364780"/>
          <w:lang w:eastAsia="en-GB"/>
        </w:rPr>
        <w:t>Centres for Doctoral Training.</w:t>
      </w:r>
    </w:p>
    <w:p w14:paraId="62EABAA6" w14:textId="3F206C57" w:rsidR="38CA7D5C" w:rsidRDefault="38CA7D5C" w:rsidP="6EF464A7">
      <w:pPr>
        <w:spacing w:beforeAutospacing="1" w:afterAutospacing="1" w:line="240" w:lineRule="auto"/>
        <w:jc w:val="both"/>
        <w:rPr>
          <w:rFonts w:ascii="Arial" w:eastAsia="Times New Roman" w:hAnsi="Arial" w:cs="Arial"/>
          <w:b/>
          <w:bCs/>
          <w:i/>
          <w:iCs/>
          <w:color w:val="364780"/>
          <w:lang w:eastAsia="en-GB"/>
        </w:rPr>
      </w:pPr>
    </w:p>
    <w:p w14:paraId="00283DDC"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t>Eligibility Criteria</w:t>
      </w:r>
      <w:r w:rsidRPr="6EF464A7">
        <w:rPr>
          <w:rFonts w:ascii="Arial" w:eastAsia="Times New Roman" w:hAnsi="Arial" w:cs="Arial"/>
          <w:color w:val="364780"/>
          <w:lang w:eastAsia="en-GB"/>
        </w:rPr>
        <w:t> </w:t>
      </w:r>
    </w:p>
    <w:p w14:paraId="22D9DA65" w14:textId="6DFC24D4" w:rsidR="00D1659B" w:rsidRPr="00D1659B" w:rsidRDefault="6DEC18A9" w:rsidP="38CA7D5C">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xml:space="preserve">ISIS Facility Development Studentships are co-supervised by a UK university academic, together with an ISIS staff member. Any academic belonging to a UK university with the authorisation to supervise PhD students may apply as the university supervisor. </w:t>
      </w:r>
      <w:r w:rsidR="7B0C65DD" w:rsidRPr="6EF464A7">
        <w:rPr>
          <w:rFonts w:ascii="Arial" w:eastAsia="Times New Roman" w:hAnsi="Arial" w:cs="Arial"/>
          <w:color w:val="364780"/>
          <w:lang w:eastAsia="en-GB"/>
        </w:rPr>
        <w:t xml:space="preserve">ISIS may also accept applications from academics at institutions in ISIS partner countries. </w:t>
      </w:r>
      <w:r w:rsidRPr="6EF464A7">
        <w:rPr>
          <w:rFonts w:ascii="Arial" w:eastAsia="Times New Roman" w:hAnsi="Arial" w:cs="Arial"/>
          <w:color w:val="364780"/>
          <w:lang w:eastAsia="en-GB"/>
        </w:rPr>
        <w:t xml:space="preserve">An ISIS staff </w:t>
      </w:r>
      <w:r w:rsidR="0FC4014F" w:rsidRPr="6EF464A7">
        <w:rPr>
          <w:rFonts w:ascii="Arial" w:eastAsia="Times New Roman" w:hAnsi="Arial" w:cs="Arial"/>
          <w:color w:val="364780"/>
          <w:lang w:eastAsia="en-GB"/>
        </w:rPr>
        <w:t xml:space="preserve">member </w:t>
      </w:r>
      <w:r w:rsidRPr="6EF464A7">
        <w:rPr>
          <w:rFonts w:ascii="Arial" w:eastAsia="Times New Roman" w:hAnsi="Arial" w:cs="Arial"/>
          <w:i/>
          <w:iCs/>
          <w:color w:val="364780"/>
          <w:u w:val="single"/>
          <w:lang w:eastAsia="en-GB"/>
        </w:rPr>
        <w:t>must</w:t>
      </w:r>
      <w:r w:rsidRPr="6EF464A7">
        <w:rPr>
          <w:rFonts w:ascii="Arial" w:eastAsia="Times New Roman" w:hAnsi="Arial" w:cs="Arial"/>
          <w:color w:val="364780"/>
          <w:lang w:eastAsia="en-GB"/>
        </w:rPr>
        <w:t xml:space="preserve"> be a co-applicant and </w:t>
      </w:r>
      <w:proofErr w:type="gramStart"/>
      <w:r w:rsidRPr="6EF464A7">
        <w:rPr>
          <w:rFonts w:ascii="Arial" w:eastAsia="Times New Roman" w:hAnsi="Arial" w:cs="Arial"/>
          <w:color w:val="364780"/>
          <w:lang w:eastAsia="en-GB"/>
        </w:rPr>
        <w:t>co-supervisor, and</w:t>
      </w:r>
      <w:proofErr w:type="gramEnd"/>
      <w:r w:rsidRPr="6EF464A7">
        <w:rPr>
          <w:rFonts w:ascii="Arial" w:eastAsia="Times New Roman" w:hAnsi="Arial" w:cs="Arial"/>
          <w:color w:val="364780"/>
          <w:lang w:eastAsia="en-GB"/>
        </w:rPr>
        <w:t xml:space="preserve"> play a full and equal role in the studentship project and supervision, including the interviewing of potential candidates. </w:t>
      </w:r>
      <w:r w:rsidRPr="6EF464A7">
        <w:rPr>
          <w:rFonts w:ascii="Arial" w:eastAsia="Times New Roman" w:hAnsi="Arial" w:cs="Arial"/>
          <w:b/>
          <w:bCs/>
          <w:color w:val="364780"/>
          <w:lang w:eastAsia="en-GB"/>
        </w:rPr>
        <w:t>Any applicants who have received previous awards must ensure that a one page closing report on any previous studentships has been submitted to ISIS (isis-studentships@stfc.ac.uk) before applying for a new award.</w:t>
      </w:r>
      <w:r w:rsidRPr="6EF464A7">
        <w:rPr>
          <w:rFonts w:ascii="Arial" w:eastAsia="Times New Roman" w:hAnsi="Arial" w:cs="Arial"/>
          <w:color w:val="364780"/>
          <w:lang w:eastAsia="en-GB"/>
        </w:rPr>
        <w:t> </w:t>
      </w:r>
    </w:p>
    <w:p w14:paraId="28C0F006" w14:textId="2A7F1F4C" w:rsidR="4D323E6F" w:rsidRDefault="6DEC18A9" w:rsidP="00F01D96">
      <w:pPr>
        <w:spacing w:after="0" w:line="240" w:lineRule="auto"/>
        <w:jc w:val="both"/>
        <w:textAlignment w:val="baseline"/>
      </w:pPr>
      <w:r w:rsidRPr="6EF464A7">
        <w:rPr>
          <w:rFonts w:ascii="Arial" w:eastAsia="Times New Roman" w:hAnsi="Arial" w:cs="Arial"/>
          <w:color w:val="364780"/>
          <w:lang w:eastAsia="en-GB"/>
        </w:rPr>
        <w:t xml:space="preserve">The student </w:t>
      </w:r>
      <w:r w:rsidRPr="6EF464A7">
        <w:rPr>
          <w:rFonts w:ascii="Arial" w:eastAsia="Times New Roman" w:hAnsi="Arial" w:cs="Arial"/>
          <w:i/>
          <w:iCs/>
          <w:color w:val="364780"/>
          <w:u w:val="single"/>
          <w:lang w:eastAsia="en-GB"/>
        </w:rPr>
        <w:t>must</w:t>
      </w:r>
      <w:r w:rsidRPr="6EF464A7">
        <w:rPr>
          <w:rFonts w:ascii="Arial" w:eastAsia="Times New Roman" w:hAnsi="Arial" w:cs="Arial"/>
          <w:color w:val="364780"/>
          <w:lang w:eastAsia="en-GB"/>
        </w:rPr>
        <w:t xml:space="preserve"> spend </w:t>
      </w:r>
      <w:r w:rsidRPr="6EF464A7">
        <w:rPr>
          <w:rFonts w:ascii="Arial" w:eastAsia="Times New Roman" w:hAnsi="Arial" w:cs="Arial"/>
          <w:i/>
          <w:iCs/>
          <w:color w:val="364780"/>
          <w:u w:val="single"/>
          <w:lang w:eastAsia="en-GB"/>
        </w:rPr>
        <w:t>at least</w:t>
      </w:r>
      <w:r w:rsidRPr="6EF464A7">
        <w:rPr>
          <w:rFonts w:ascii="Arial" w:eastAsia="Times New Roman" w:hAnsi="Arial" w:cs="Arial"/>
          <w:color w:val="364780"/>
          <w:lang w:eastAsia="en-GB"/>
        </w:rPr>
        <w:t xml:space="preserve"> one year of their time at ISIS, in addition to normal short trips for experiments, during their PhD (in a schedule to be arranged by mutual agreement between the ISIS and university supervisors). Standard PhD progression qualifiers (1</w:t>
      </w:r>
      <w:r w:rsidRPr="6EF464A7">
        <w:rPr>
          <w:rFonts w:ascii="Arial" w:eastAsia="Times New Roman" w:hAnsi="Arial" w:cs="Arial"/>
          <w:color w:val="364780"/>
          <w:sz w:val="17"/>
          <w:szCs w:val="17"/>
          <w:vertAlign w:val="superscript"/>
          <w:lang w:eastAsia="en-GB"/>
        </w:rPr>
        <w:t>st</w:t>
      </w:r>
      <w:r w:rsidRPr="6EF464A7">
        <w:rPr>
          <w:rFonts w:ascii="Arial" w:eastAsia="Times New Roman" w:hAnsi="Arial" w:cs="Arial"/>
          <w:color w:val="364780"/>
          <w:lang w:eastAsia="en-GB"/>
        </w:rPr>
        <w:t xml:space="preserve"> / 2</w:t>
      </w:r>
      <w:r w:rsidRPr="6EF464A7">
        <w:rPr>
          <w:rFonts w:ascii="Arial" w:eastAsia="Times New Roman" w:hAnsi="Arial" w:cs="Arial"/>
          <w:color w:val="364780"/>
          <w:sz w:val="17"/>
          <w:szCs w:val="17"/>
          <w:vertAlign w:val="superscript"/>
          <w:lang w:eastAsia="en-GB"/>
        </w:rPr>
        <w:t>nd</w:t>
      </w:r>
      <w:r w:rsidRPr="6EF464A7">
        <w:rPr>
          <w:rFonts w:ascii="Arial" w:eastAsia="Times New Roman" w:hAnsi="Arial" w:cs="Arial"/>
          <w:color w:val="364780"/>
          <w:lang w:eastAsia="en-GB"/>
        </w:rPr>
        <w:t xml:space="preserve"> year reports etc.) may be used to assess the degree of interaction with the ISIS facility. If it is deemed insufficient interaction has occurred, STFC reserves the right to withdraw funding.  </w:t>
      </w:r>
      <w:r w:rsidR="41E488C4" w:rsidRPr="6EF464A7">
        <w:rPr>
          <w:rFonts w:ascii="Arial" w:eastAsia="Times New Roman" w:hAnsi="Arial" w:cs="Arial"/>
          <w:color w:val="364780"/>
          <w:lang w:eastAsia="en-GB"/>
        </w:rPr>
        <w:t xml:space="preserve"> </w:t>
      </w:r>
      <w:r w:rsidRPr="6EF464A7">
        <w:rPr>
          <w:rFonts w:ascii="Arial" w:eastAsia="Times New Roman" w:hAnsi="Arial" w:cs="Arial"/>
          <w:color w:val="364780"/>
          <w:lang w:eastAsia="en-GB"/>
        </w:rPr>
        <w:t xml:space="preserve">Students will be asked to present their work at ISIS student meetings during their projects. A final report on the outcomes of the project and its impact, together with a </w:t>
      </w:r>
      <w:proofErr w:type="spellStart"/>
      <w:r w:rsidRPr="6EF464A7">
        <w:rPr>
          <w:rFonts w:ascii="Arial" w:eastAsia="Times New Roman" w:hAnsi="Arial" w:cs="Arial"/>
          <w:color w:val="364780"/>
          <w:lang w:eastAsia="en-GB"/>
        </w:rPr>
        <w:t>stu</w:t>
      </w:r>
      <w:proofErr w:type="spellEnd"/>
    </w:p>
    <w:p w14:paraId="4F72787F" w14:textId="03A948A9"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lastRenderedPageBreak/>
        <w:t>What will ISIS provide?</w:t>
      </w:r>
      <w:r w:rsidRPr="6EF464A7">
        <w:rPr>
          <w:rFonts w:ascii="Arial" w:eastAsia="Times New Roman" w:hAnsi="Arial" w:cs="Arial"/>
          <w:color w:val="364780"/>
          <w:lang w:eastAsia="en-GB"/>
        </w:rPr>
        <w:t> </w:t>
      </w:r>
    </w:p>
    <w:p w14:paraId="6FD435D1" w14:textId="474CDB89" w:rsidR="00D1659B" w:rsidRPr="00D1659B" w:rsidRDefault="748A14BC" w:rsidP="6EF464A7">
      <w:pPr>
        <w:spacing w:line="240" w:lineRule="auto"/>
        <w:jc w:val="both"/>
        <w:textAlignment w:val="baseline"/>
        <w:rPr>
          <w:rFonts w:ascii="Arial" w:eastAsia="Times New Roman" w:hAnsi="Arial" w:cs="Arial"/>
          <w:color w:val="364780"/>
          <w:lang w:eastAsia="en-GB"/>
        </w:rPr>
      </w:pPr>
      <w:r w:rsidRPr="61F79056">
        <w:rPr>
          <w:rFonts w:ascii="Arial" w:eastAsia="Arial" w:hAnsi="Arial" w:cs="Arial"/>
          <w:color w:val="364780"/>
        </w:rPr>
        <w:t>ISIS will provide a fixed amount per year according to the following table</w:t>
      </w:r>
      <w:r w:rsidR="4B8B688C" w:rsidRPr="61F79056">
        <w:rPr>
          <w:rFonts w:ascii="Arial" w:eastAsia="Arial" w:hAnsi="Arial" w:cs="Arial"/>
          <w:color w:val="364780"/>
        </w:rPr>
        <w:t xml:space="preserve"> which equates to approximately 50% of the cost of a studentship</w:t>
      </w:r>
      <w:r w:rsidR="6DEC18A9" w:rsidRPr="61F79056">
        <w:rPr>
          <w:rFonts w:ascii="Arial" w:eastAsia="Times New Roman" w:hAnsi="Arial" w:cs="Arial"/>
          <w:color w:val="364780"/>
          <w:lang w:eastAsia="en-GB"/>
        </w:rPr>
        <w:t xml:space="preserve">. </w:t>
      </w:r>
      <w:r w:rsidR="7A19BDA5" w:rsidRPr="61F79056">
        <w:rPr>
          <w:rFonts w:ascii="Arial" w:eastAsia="Times New Roman" w:hAnsi="Arial" w:cs="Arial"/>
          <w:color w:val="364780"/>
          <w:lang w:eastAsia="en-GB"/>
        </w:rPr>
        <w:t>This assumes that students start in Autumn 2026 with a 4-year studentship</w:t>
      </w:r>
      <w:r w:rsidR="798A0791" w:rsidRPr="61F79056">
        <w:rPr>
          <w:rFonts w:ascii="Arial" w:eastAsia="Times New Roman" w:hAnsi="Arial" w:cs="Arial"/>
          <w:color w:val="364780"/>
          <w:lang w:eastAsia="en-GB"/>
        </w:rPr>
        <w:t>.</w:t>
      </w:r>
    </w:p>
    <w:p w14:paraId="4B333CBB" w14:textId="4B5F40C1" w:rsidR="00D1659B" w:rsidRPr="00D1659B" w:rsidRDefault="79FC3158" w:rsidP="4C48EDB9">
      <w:pPr>
        <w:spacing w:line="240" w:lineRule="auto"/>
        <w:jc w:val="both"/>
        <w:textAlignment w:val="baseline"/>
        <w:rPr>
          <w:rFonts w:ascii="Arial" w:eastAsia="Arial" w:hAnsi="Arial" w:cs="Arial"/>
          <w:color w:val="364780"/>
        </w:rPr>
      </w:pPr>
      <w:r w:rsidRPr="4D323E6F">
        <w:rPr>
          <w:rFonts w:ascii="Arial" w:eastAsia="Arial" w:hAnsi="Arial" w:cs="Arial"/>
          <w:color w:val="364780"/>
        </w:rPr>
        <w:t>.</w:t>
      </w:r>
      <w:r w:rsidR="76CF2180" w:rsidRPr="4D323E6F">
        <w:rPr>
          <w:rFonts w:ascii="Arial" w:eastAsia="Arial" w:hAnsi="Arial" w:cs="Arial"/>
          <w:color w:val="364780"/>
        </w:rPr>
        <w:t xml:space="preserve">These amounts are based on </w:t>
      </w:r>
      <w:hyperlink r:id="rId10">
        <w:r w:rsidR="76CF2180" w:rsidRPr="4D323E6F">
          <w:rPr>
            <w:rStyle w:val="Hyperlink"/>
            <w:rFonts w:ascii="Arial" w:eastAsia="Arial" w:hAnsi="Arial" w:cs="Arial"/>
          </w:rPr>
          <w:t>UKRI’s studentship stipend from 2025</w:t>
        </w:r>
      </w:hyperlink>
      <w:r w:rsidR="76CF2180" w:rsidRPr="4D323E6F">
        <w:rPr>
          <w:rFonts w:ascii="Arial" w:eastAsia="Arial" w:hAnsi="Arial" w:cs="Arial"/>
        </w:rPr>
        <w:t>.</w:t>
      </w:r>
    </w:p>
    <w:tbl>
      <w:tblPr>
        <w:tblStyle w:val="TableGrid"/>
        <w:tblW w:w="90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0"/>
        <w:gridCol w:w="1800"/>
        <w:gridCol w:w="1800"/>
        <w:gridCol w:w="1800"/>
        <w:gridCol w:w="1800"/>
      </w:tblGrid>
      <w:tr w:rsidR="00F01D96" w14:paraId="78ED24F0" w14:textId="77777777" w:rsidTr="001309CE">
        <w:trPr>
          <w:trHeight w:val="300"/>
        </w:trPr>
        <w:tc>
          <w:tcPr>
            <w:tcW w:w="1800" w:type="dxa"/>
            <w:tcBorders>
              <w:top w:val="single" w:sz="12" w:space="0" w:color="FFFFFF" w:themeColor="background1"/>
              <w:left w:val="single" w:sz="12" w:space="0" w:color="FFFFFF" w:themeColor="background1"/>
              <w:bottom w:val="double" w:sz="12" w:space="0" w:color="000000" w:themeColor="text1"/>
              <w:right w:val="double" w:sz="12" w:space="0" w:color="000000" w:themeColor="text1"/>
            </w:tcBorders>
            <w:tcMar>
              <w:left w:w="90" w:type="dxa"/>
              <w:right w:w="90" w:type="dxa"/>
            </w:tcMar>
            <w:vAlign w:val="center"/>
          </w:tcPr>
          <w:p w14:paraId="7487CA7A" w14:textId="77777777" w:rsidR="00F01D96" w:rsidRDefault="00F01D96" w:rsidP="001309CE">
            <w:pPr>
              <w:jc w:val="center"/>
              <w:rPr>
                <w:rFonts w:ascii="Arial" w:eastAsia="Arial" w:hAnsi="Arial" w:cs="Arial"/>
                <w:color w:val="364780"/>
              </w:rPr>
            </w:pPr>
          </w:p>
        </w:tc>
        <w:tc>
          <w:tcPr>
            <w:tcW w:w="1800" w:type="dxa"/>
            <w:tcBorders>
              <w:top w:val="single" w:sz="12" w:space="0" w:color="000000" w:themeColor="text1"/>
              <w:left w:val="double" w:sz="12" w:space="0" w:color="000000" w:themeColor="text1"/>
              <w:bottom w:val="double" w:sz="12" w:space="0" w:color="000000" w:themeColor="text1"/>
            </w:tcBorders>
            <w:tcMar>
              <w:left w:w="90" w:type="dxa"/>
              <w:right w:w="90" w:type="dxa"/>
            </w:tcMar>
            <w:vAlign w:val="center"/>
          </w:tcPr>
          <w:p w14:paraId="186FACD9" w14:textId="77777777" w:rsidR="00F01D96" w:rsidRDefault="00F01D96" w:rsidP="001309CE">
            <w:pPr>
              <w:jc w:val="center"/>
              <w:rPr>
                <w:rFonts w:ascii="Arial" w:eastAsia="Arial" w:hAnsi="Arial" w:cs="Arial"/>
                <w:color w:val="364780"/>
              </w:rPr>
            </w:pPr>
            <w:r w:rsidRPr="16C6EAF6">
              <w:rPr>
                <w:rFonts w:ascii="Arial" w:eastAsia="Arial" w:hAnsi="Arial" w:cs="Arial"/>
                <w:b/>
                <w:bCs/>
                <w:color w:val="364780"/>
              </w:rPr>
              <w:t>2026</w:t>
            </w:r>
          </w:p>
        </w:tc>
        <w:tc>
          <w:tcPr>
            <w:tcW w:w="1800" w:type="dxa"/>
            <w:tcBorders>
              <w:top w:val="single" w:sz="12" w:space="0" w:color="000000" w:themeColor="text1"/>
              <w:bottom w:val="double" w:sz="12" w:space="0" w:color="000000" w:themeColor="text1"/>
            </w:tcBorders>
            <w:tcMar>
              <w:left w:w="90" w:type="dxa"/>
              <w:right w:w="90" w:type="dxa"/>
            </w:tcMar>
            <w:vAlign w:val="center"/>
          </w:tcPr>
          <w:p w14:paraId="0F46C47F" w14:textId="77777777" w:rsidR="00F01D96" w:rsidRDefault="00F01D96" w:rsidP="001309CE">
            <w:pPr>
              <w:jc w:val="center"/>
              <w:rPr>
                <w:rFonts w:ascii="Arial" w:eastAsia="Arial" w:hAnsi="Arial" w:cs="Arial"/>
                <w:color w:val="364780"/>
              </w:rPr>
            </w:pPr>
            <w:r w:rsidRPr="16C6EAF6">
              <w:rPr>
                <w:rFonts w:ascii="Arial" w:eastAsia="Arial" w:hAnsi="Arial" w:cs="Arial"/>
                <w:b/>
                <w:bCs/>
                <w:color w:val="364780"/>
              </w:rPr>
              <w:t>2027</w:t>
            </w:r>
          </w:p>
        </w:tc>
        <w:tc>
          <w:tcPr>
            <w:tcW w:w="1800" w:type="dxa"/>
            <w:tcBorders>
              <w:top w:val="single" w:sz="12" w:space="0" w:color="000000" w:themeColor="text1"/>
              <w:bottom w:val="double" w:sz="12" w:space="0" w:color="000000" w:themeColor="text1"/>
            </w:tcBorders>
            <w:tcMar>
              <w:left w:w="90" w:type="dxa"/>
              <w:right w:w="90" w:type="dxa"/>
            </w:tcMar>
            <w:vAlign w:val="center"/>
          </w:tcPr>
          <w:p w14:paraId="28ECF070" w14:textId="77777777" w:rsidR="00F01D96" w:rsidRDefault="00F01D96" w:rsidP="001309CE">
            <w:pPr>
              <w:jc w:val="center"/>
              <w:rPr>
                <w:rFonts w:ascii="Arial" w:eastAsia="Arial" w:hAnsi="Arial" w:cs="Arial"/>
                <w:color w:val="364780"/>
              </w:rPr>
            </w:pPr>
            <w:r w:rsidRPr="16C6EAF6">
              <w:rPr>
                <w:rFonts w:ascii="Arial" w:eastAsia="Arial" w:hAnsi="Arial" w:cs="Arial"/>
                <w:b/>
                <w:bCs/>
                <w:color w:val="364780"/>
              </w:rPr>
              <w:t>2028</w:t>
            </w:r>
          </w:p>
        </w:tc>
        <w:tc>
          <w:tcPr>
            <w:tcW w:w="1800" w:type="dxa"/>
            <w:tcBorders>
              <w:top w:val="single" w:sz="12" w:space="0" w:color="000000" w:themeColor="text1"/>
              <w:bottom w:val="double" w:sz="12" w:space="0" w:color="000000" w:themeColor="text1"/>
              <w:right w:val="single" w:sz="12" w:space="0" w:color="000000" w:themeColor="text1"/>
            </w:tcBorders>
            <w:tcMar>
              <w:left w:w="90" w:type="dxa"/>
              <w:right w:w="90" w:type="dxa"/>
            </w:tcMar>
            <w:vAlign w:val="center"/>
          </w:tcPr>
          <w:p w14:paraId="24D0CA49" w14:textId="77777777" w:rsidR="00F01D96" w:rsidRDefault="00F01D96" w:rsidP="001309CE">
            <w:pPr>
              <w:jc w:val="center"/>
              <w:rPr>
                <w:rFonts w:ascii="Arial" w:eastAsia="Arial" w:hAnsi="Arial" w:cs="Arial"/>
                <w:color w:val="364780"/>
              </w:rPr>
            </w:pPr>
            <w:r w:rsidRPr="16C6EAF6">
              <w:rPr>
                <w:rFonts w:ascii="Arial" w:eastAsia="Arial" w:hAnsi="Arial" w:cs="Arial"/>
                <w:b/>
                <w:bCs/>
                <w:color w:val="364780"/>
              </w:rPr>
              <w:t>2029</w:t>
            </w:r>
          </w:p>
        </w:tc>
      </w:tr>
      <w:tr w:rsidR="00F01D96" w14:paraId="21355A02" w14:textId="77777777" w:rsidTr="001309CE">
        <w:trPr>
          <w:trHeight w:val="300"/>
        </w:trPr>
        <w:tc>
          <w:tcPr>
            <w:tcW w:w="9000" w:type="dxa"/>
            <w:gridSpan w:val="5"/>
            <w:tcBorders>
              <w:top w:val="double" w:sz="12" w:space="0" w:color="000000" w:themeColor="text1"/>
              <w:left w:val="single" w:sz="12" w:space="0" w:color="000000" w:themeColor="text1"/>
              <w:bottom w:val="single" w:sz="6" w:space="0" w:color="000000" w:themeColor="text1"/>
              <w:right w:val="single" w:sz="12" w:space="0" w:color="000000" w:themeColor="text1"/>
            </w:tcBorders>
            <w:tcMar>
              <w:left w:w="90" w:type="dxa"/>
              <w:right w:w="90" w:type="dxa"/>
            </w:tcMar>
            <w:vAlign w:val="center"/>
          </w:tcPr>
          <w:p w14:paraId="3CAF03E6" w14:textId="77777777" w:rsidR="00F01D96" w:rsidRDefault="00F01D96" w:rsidP="001309CE">
            <w:pPr>
              <w:rPr>
                <w:rFonts w:ascii="Arial" w:eastAsia="Arial" w:hAnsi="Arial" w:cs="Arial"/>
                <w:color w:val="364780"/>
              </w:rPr>
            </w:pPr>
            <w:r w:rsidRPr="16C6EAF6">
              <w:rPr>
                <w:rFonts w:ascii="Arial" w:eastAsia="Arial" w:hAnsi="Arial" w:cs="Arial"/>
                <w:b/>
                <w:bCs/>
                <w:color w:val="364780"/>
              </w:rPr>
              <w:t>Paid to the university directly</w:t>
            </w:r>
          </w:p>
        </w:tc>
      </w:tr>
      <w:tr w:rsidR="00F01D96" w14:paraId="37C52C9B" w14:textId="77777777" w:rsidTr="001309CE">
        <w:trPr>
          <w:trHeight w:val="300"/>
        </w:trPr>
        <w:tc>
          <w:tcPr>
            <w:tcW w:w="1800" w:type="dxa"/>
            <w:tcBorders>
              <w:top w:val="single" w:sz="12" w:space="0" w:color="000000" w:themeColor="text1"/>
              <w:left w:val="single" w:sz="12" w:space="0" w:color="000000" w:themeColor="text1"/>
              <w:bottom w:val="single" w:sz="6" w:space="0" w:color="000000" w:themeColor="text1"/>
              <w:right w:val="double" w:sz="12" w:space="0" w:color="000000" w:themeColor="text1"/>
            </w:tcBorders>
            <w:tcMar>
              <w:left w:w="90" w:type="dxa"/>
              <w:right w:w="90" w:type="dxa"/>
            </w:tcMar>
            <w:vAlign w:val="center"/>
          </w:tcPr>
          <w:p w14:paraId="16CAD532" w14:textId="77777777" w:rsidR="00F01D96" w:rsidRDefault="00F01D96" w:rsidP="001309CE">
            <w:pPr>
              <w:jc w:val="center"/>
              <w:rPr>
                <w:rFonts w:ascii="Arial" w:eastAsia="Arial" w:hAnsi="Arial" w:cs="Arial"/>
                <w:color w:val="364780"/>
              </w:rPr>
            </w:pPr>
            <w:r w:rsidRPr="16C6EAF6">
              <w:rPr>
                <w:rFonts w:ascii="Arial" w:eastAsia="Arial" w:hAnsi="Arial" w:cs="Arial"/>
                <w:b/>
                <w:bCs/>
                <w:color w:val="364780"/>
              </w:rPr>
              <w:t xml:space="preserve">Stipend    </w:t>
            </w:r>
            <w:proofErr w:type="gramStart"/>
            <w:r w:rsidRPr="16C6EAF6">
              <w:rPr>
                <w:rFonts w:ascii="Arial" w:eastAsia="Arial" w:hAnsi="Arial" w:cs="Arial"/>
                <w:b/>
                <w:bCs/>
                <w:color w:val="364780"/>
              </w:rPr>
              <w:t xml:space="preserve">  </w:t>
            </w:r>
            <w:r>
              <w:rPr>
                <w:rFonts w:ascii="Arial" w:eastAsia="Arial" w:hAnsi="Arial" w:cs="Arial"/>
                <w:b/>
                <w:bCs/>
                <w:color w:val="364780"/>
              </w:rPr>
              <w:t xml:space="preserve"> </w:t>
            </w:r>
            <w:r w:rsidRPr="16C6EAF6">
              <w:rPr>
                <w:rFonts w:ascii="Arial" w:eastAsia="Arial" w:hAnsi="Arial" w:cs="Arial"/>
                <w:b/>
                <w:bCs/>
                <w:color w:val="364780"/>
              </w:rPr>
              <w:t>(</w:t>
            </w:r>
            <w:proofErr w:type="gramEnd"/>
            <w:r w:rsidRPr="16C6EAF6">
              <w:rPr>
                <w:rFonts w:ascii="Arial" w:eastAsia="Arial" w:hAnsi="Arial" w:cs="Arial"/>
                <w:b/>
                <w:bCs/>
                <w:color w:val="364780"/>
              </w:rPr>
              <w:t>Not London)</w:t>
            </w:r>
          </w:p>
        </w:tc>
        <w:tc>
          <w:tcPr>
            <w:tcW w:w="1800" w:type="dxa"/>
            <w:tcBorders>
              <w:top w:val="single" w:sz="12" w:space="0" w:color="000000" w:themeColor="text1"/>
              <w:left w:val="double" w:sz="12" w:space="0" w:color="000000" w:themeColor="text1"/>
              <w:bottom w:val="single" w:sz="6" w:space="0" w:color="000000" w:themeColor="text1"/>
            </w:tcBorders>
            <w:tcMar>
              <w:left w:w="90" w:type="dxa"/>
              <w:right w:w="90" w:type="dxa"/>
            </w:tcMar>
            <w:vAlign w:val="center"/>
          </w:tcPr>
          <w:p w14:paraId="7E61AA2A"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£10,910</w:t>
            </w:r>
          </w:p>
        </w:tc>
        <w:tc>
          <w:tcPr>
            <w:tcW w:w="1800" w:type="dxa"/>
            <w:tcBorders>
              <w:top w:val="single" w:sz="12" w:space="0" w:color="000000" w:themeColor="text1"/>
              <w:bottom w:val="single" w:sz="6" w:space="0" w:color="000000" w:themeColor="text1"/>
            </w:tcBorders>
            <w:tcMar>
              <w:left w:w="90" w:type="dxa"/>
              <w:right w:w="90" w:type="dxa"/>
            </w:tcMar>
            <w:vAlign w:val="center"/>
          </w:tcPr>
          <w:p w14:paraId="03CA06A5"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£11,455</w:t>
            </w:r>
          </w:p>
        </w:tc>
        <w:tc>
          <w:tcPr>
            <w:tcW w:w="1800" w:type="dxa"/>
            <w:tcBorders>
              <w:top w:val="single" w:sz="12" w:space="0" w:color="000000" w:themeColor="text1"/>
              <w:bottom w:val="single" w:sz="6" w:space="0" w:color="000000" w:themeColor="text1"/>
            </w:tcBorders>
            <w:tcMar>
              <w:left w:w="90" w:type="dxa"/>
              <w:right w:w="90" w:type="dxa"/>
            </w:tcMar>
            <w:vAlign w:val="center"/>
          </w:tcPr>
          <w:p w14:paraId="786DA54E"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£12,028</w:t>
            </w:r>
          </w:p>
        </w:tc>
        <w:tc>
          <w:tcPr>
            <w:tcW w:w="1800" w:type="dxa"/>
            <w:tcBorders>
              <w:top w:val="single" w:sz="12" w:space="0" w:color="000000" w:themeColor="text1"/>
              <w:bottom w:val="single" w:sz="6" w:space="0" w:color="000000" w:themeColor="text1"/>
              <w:right w:val="single" w:sz="12" w:space="0" w:color="000000" w:themeColor="text1"/>
            </w:tcBorders>
            <w:tcMar>
              <w:left w:w="90" w:type="dxa"/>
              <w:right w:w="90" w:type="dxa"/>
            </w:tcMar>
            <w:vAlign w:val="center"/>
          </w:tcPr>
          <w:p w14:paraId="216B9879"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£12,629</w:t>
            </w:r>
          </w:p>
        </w:tc>
      </w:tr>
      <w:tr w:rsidR="00F01D96" w14:paraId="295EDF56" w14:textId="77777777" w:rsidTr="001309CE">
        <w:trPr>
          <w:trHeight w:val="300"/>
        </w:trPr>
        <w:tc>
          <w:tcPr>
            <w:tcW w:w="1800" w:type="dxa"/>
            <w:tcBorders>
              <w:left w:val="single" w:sz="12" w:space="0" w:color="000000" w:themeColor="text1"/>
              <w:right w:val="double" w:sz="12" w:space="0" w:color="000000" w:themeColor="text1"/>
            </w:tcBorders>
            <w:tcMar>
              <w:left w:w="90" w:type="dxa"/>
              <w:right w:w="90" w:type="dxa"/>
            </w:tcMar>
            <w:vAlign w:val="center"/>
          </w:tcPr>
          <w:p w14:paraId="224CF733" w14:textId="77777777" w:rsidR="00F01D96" w:rsidRDefault="00F01D96" w:rsidP="001309CE">
            <w:pPr>
              <w:jc w:val="center"/>
              <w:rPr>
                <w:rFonts w:ascii="Arial" w:eastAsia="Arial" w:hAnsi="Arial" w:cs="Arial"/>
                <w:color w:val="364780"/>
              </w:rPr>
            </w:pPr>
            <w:proofErr w:type="gramStart"/>
            <w:r w:rsidRPr="16C6EAF6">
              <w:rPr>
                <w:rFonts w:ascii="Arial" w:eastAsia="Arial" w:hAnsi="Arial" w:cs="Arial"/>
                <w:b/>
                <w:bCs/>
                <w:color w:val="364780"/>
              </w:rPr>
              <w:t>Stipend  (</w:t>
            </w:r>
            <w:proofErr w:type="gramEnd"/>
            <w:r w:rsidRPr="16C6EAF6">
              <w:rPr>
                <w:rFonts w:ascii="Arial" w:eastAsia="Arial" w:hAnsi="Arial" w:cs="Arial"/>
                <w:b/>
                <w:bCs/>
                <w:color w:val="364780"/>
              </w:rPr>
              <w:t>London)</w:t>
            </w:r>
          </w:p>
        </w:tc>
        <w:tc>
          <w:tcPr>
            <w:tcW w:w="1800" w:type="dxa"/>
            <w:tcBorders>
              <w:left w:val="double" w:sz="12" w:space="0" w:color="000000" w:themeColor="text1"/>
            </w:tcBorders>
            <w:tcMar>
              <w:left w:w="90" w:type="dxa"/>
              <w:right w:w="90" w:type="dxa"/>
            </w:tcMar>
            <w:vAlign w:val="center"/>
          </w:tcPr>
          <w:p w14:paraId="7DB41E8A"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£11,960</w:t>
            </w:r>
          </w:p>
        </w:tc>
        <w:tc>
          <w:tcPr>
            <w:tcW w:w="1800" w:type="dxa"/>
            <w:tcMar>
              <w:left w:w="90" w:type="dxa"/>
              <w:right w:w="90" w:type="dxa"/>
            </w:tcMar>
            <w:vAlign w:val="center"/>
          </w:tcPr>
          <w:p w14:paraId="02048B1F"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£12,557</w:t>
            </w:r>
          </w:p>
        </w:tc>
        <w:tc>
          <w:tcPr>
            <w:tcW w:w="1800" w:type="dxa"/>
            <w:tcMar>
              <w:left w:w="90" w:type="dxa"/>
              <w:right w:w="90" w:type="dxa"/>
            </w:tcMar>
            <w:vAlign w:val="center"/>
          </w:tcPr>
          <w:p w14:paraId="0359E8D3"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£13,185</w:t>
            </w:r>
          </w:p>
        </w:tc>
        <w:tc>
          <w:tcPr>
            <w:tcW w:w="1800" w:type="dxa"/>
            <w:tcBorders>
              <w:right w:val="single" w:sz="12" w:space="0" w:color="000000" w:themeColor="text1"/>
            </w:tcBorders>
            <w:tcMar>
              <w:left w:w="90" w:type="dxa"/>
              <w:right w:w="90" w:type="dxa"/>
            </w:tcMar>
            <w:vAlign w:val="center"/>
          </w:tcPr>
          <w:p w14:paraId="2B45A1DA"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£13,844</w:t>
            </w:r>
          </w:p>
        </w:tc>
      </w:tr>
      <w:tr w:rsidR="00F01D96" w14:paraId="23375C0F" w14:textId="77777777" w:rsidTr="001309CE">
        <w:trPr>
          <w:trHeight w:val="300"/>
        </w:trPr>
        <w:tc>
          <w:tcPr>
            <w:tcW w:w="1800" w:type="dxa"/>
            <w:tcBorders>
              <w:left w:val="single" w:sz="12" w:space="0" w:color="000000" w:themeColor="text1"/>
              <w:right w:val="double" w:sz="12" w:space="0" w:color="000000" w:themeColor="text1"/>
            </w:tcBorders>
            <w:tcMar>
              <w:left w:w="90" w:type="dxa"/>
              <w:right w:w="90" w:type="dxa"/>
            </w:tcMar>
            <w:vAlign w:val="center"/>
          </w:tcPr>
          <w:p w14:paraId="37AAA4D8" w14:textId="77777777" w:rsidR="00F01D96" w:rsidRDefault="00F01D96" w:rsidP="001309CE">
            <w:pPr>
              <w:jc w:val="center"/>
              <w:rPr>
                <w:rFonts w:ascii="Arial" w:eastAsia="Arial" w:hAnsi="Arial" w:cs="Arial"/>
                <w:color w:val="364780"/>
              </w:rPr>
            </w:pPr>
            <w:r w:rsidRPr="16C6EAF6">
              <w:rPr>
                <w:rFonts w:ascii="Arial" w:eastAsia="Arial" w:hAnsi="Arial" w:cs="Arial"/>
                <w:b/>
                <w:bCs/>
                <w:color w:val="364780"/>
              </w:rPr>
              <w:t>Fee</w:t>
            </w:r>
          </w:p>
        </w:tc>
        <w:tc>
          <w:tcPr>
            <w:tcW w:w="1800" w:type="dxa"/>
            <w:tcBorders>
              <w:left w:val="double" w:sz="12" w:space="0" w:color="000000" w:themeColor="text1"/>
            </w:tcBorders>
            <w:tcMar>
              <w:left w:w="90" w:type="dxa"/>
              <w:right w:w="90" w:type="dxa"/>
            </w:tcMar>
            <w:vAlign w:val="center"/>
          </w:tcPr>
          <w:p w14:paraId="2882D650"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£2,628</w:t>
            </w:r>
          </w:p>
        </w:tc>
        <w:tc>
          <w:tcPr>
            <w:tcW w:w="1800" w:type="dxa"/>
            <w:tcMar>
              <w:left w:w="90" w:type="dxa"/>
              <w:right w:w="90" w:type="dxa"/>
            </w:tcMar>
            <w:vAlign w:val="center"/>
          </w:tcPr>
          <w:p w14:paraId="3E648325"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£2,760</w:t>
            </w:r>
          </w:p>
        </w:tc>
        <w:tc>
          <w:tcPr>
            <w:tcW w:w="1800" w:type="dxa"/>
            <w:tcMar>
              <w:left w:w="90" w:type="dxa"/>
              <w:right w:w="90" w:type="dxa"/>
            </w:tcMar>
            <w:vAlign w:val="center"/>
          </w:tcPr>
          <w:p w14:paraId="3107F23E"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£2,898</w:t>
            </w:r>
          </w:p>
        </w:tc>
        <w:tc>
          <w:tcPr>
            <w:tcW w:w="1800" w:type="dxa"/>
            <w:tcBorders>
              <w:right w:val="single" w:sz="12" w:space="0" w:color="000000" w:themeColor="text1"/>
            </w:tcBorders>
            <w:tcMar>
              <w:left w:w="90" w:type="dxa"/>
              <w:right w:w="90" w:type="dxa"/>
            </w:tcMar>
            <w:vAlign w:val="center"/>
          </w:tcPr>
          <w:p w14:paraId="18E4F929"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£3,043</w:t>
            </w:r>
          </w:p>
        </w:tc>
      </w:tr>
      <w:tr w:rsidR="00F01D96" w14:paraId="2D57C4BE" w14:textId="77777777" w:rsidTr="001309CE">
        <w:trPr>
          <w:trHeight w:val="300"/>
        </w:trPr>
        <w:tc>
          <w:tcPr>
            <w:tcW w:w="1800" w:type="dxa"/>
            <w:tcBorders>
              <w:left w:val="single" w:sz="12" w:space="0" w:color="000000" w:themeColor="text1"/>
              <w:right w:val="double" w:sz="12" w:space="0" w:color="000000" w:themeColor="text1"/>
            </w:tcBorders>
            <w:tcMar>
              <w:left w:w="90" w:type="dxa"/>
              <w:right w:w="90" w:type="dxa"/>
            </w:tcMar>
            <w:vAlign w:val="center"/>
          </w:tcPr>
          <w:p w14:paraId="1DD36DD7" w14:textId="77777777" w:rsidR="00F01D96" w:rsidRDefault="00F01D96" w:rsidP="001309CE">
            <w:pPr>
              <w:jc w:val="center"/>
              <w:rPr>
                <w:rFonts w:ascii="Arial" w:eastAsia="Arial" w:hAnsi="Arial" w:cs="Arial"/>
                <w:color w:val="364780"/>
              </w:rPr>
            </w:pPr>
            <w:r w:rsidRPr="16C6EAF6">
              <w:rPr>
                <w:rFonts w:ascii="Arial" w:eastAsia="Arial" w:hAnsi="Arial" w:cs="Arial"/>
                <w:b/>
                <w:bCs/>
                <w:color w:val="364780"/>
              </w:rPr>
              <w:t xml:space="preserve">TOTAL     </w:t>
            </w:r>
            <w:proofErr w:type="gramStart"/>
            <w:r w:rsidRPr="16C6EAF6">
              <w:rPr>
                <w:rFonts w:ascii="Arial" w:eastAsia="Arial" w:hAnsi="Arial" w:cs="Arial"/>
                <w:b/>
                <w:bCs/>
                <w:color w:val="364780"/>
              </w:rPr>
              <w:t xml:space="preserve">  </w:t>
            </w:r>
            <w:r>
              <w:rPr>
                <w:rFonts w:ascii="Arial" w:eastAsia="Arial" w:hAnsi="Arial" w:cs="Arial"/>
                <w:b/>
                <w:bCs/>
                <w:color w:val="364780"/>
              </w:rPr>
              <w:t xml:space="preserve"> </w:t>
            </w:r>
            <w:r w:rsidRPr="16C6EAF6">
              <w:rPr>
                <w:rFonts w:ascii="Arial" w:eastAsia="Arial" w:hAnsi="Arial" w:cs="Arial"/>
                <w:b/>
                <w:bCs/>
                <w:color w:val="364780"/>
              </w:rPr>
              <w:t>(</w:t>
            </w:r>
            <w:proofErr w:type="gramEnd"/>
            <w:r w:rsidRPr="16C6EAF6">
              <w:rPr>
                <w:rFonts w:ascii="Arial" w:eastAsia="Arial" w:hAnsi="Arial" w:cs="Arial"/>
                <w:b/>
                <w:bCs/>
                <w:color w:val="364780"/>
              </w:rPr>
              <w:t>Not London)</w:t>
            </w:r>
          </w:p>
        </w:tc>
        <w:tc>
          <w:tcPr>
            <w:tcW w:w="1800" w:type="dxa"/>
            <w:tcBorders>
              <w:left w:val="double" w:sz="12" w:space="0" w:color="000000" w:themeColor="text1"/>
            </w:tcBorders>
            <w:tcMar>
              <w:left w:w="90" w:type="dxa"/>
              <w:right w:w="90" w:type="dxa"/>
            </w:tcMar>
            <w:vAlign w:val="center"/>
          </w:tcPr>
          <w:p w14:paraId="53298208"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£13,538</w:t>
            </w:r>
          </w:p>
        </w:tc>
        <w:tc>
          <w:tcPr>
            <w:tcW w:w="1800" w:type="dxa"/>
            <w:tcMar>
              <w:left w:w="90" w:type="dxa"/>
              <w:right w:w="90" w:type="dxa"/>
            </w:tcMar>
            <w:vAlign w:val="center"/>
          </w:tcPr>
          <w:p w14:paraId="7A6E5E32"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£14,215</w:t>
            </w:r>
          </w:p>
        </w:tc>
        <w:tc>
          <w:tcPr>
            <w:tcW w:w="1800" w:type="dxa"/>
            <w:tcMar>
              <w:left w:w="90" w:type="dxa"/>
              <w:right w:w="90" w:type="dxa"/>
            </w:tcMar>
            <w:vAlign w:val="center"/>
          </w:tcPr>
          <w:p w14:paraId="77209694"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£14,926</w:t>
            </w:r>
          </w:p>
        </w:tc>
        <w:tc>
          <w:tcPr>
            <w:tcW w:w="1800" w:type="dxa"/>
            <w:tcBorders>
              <w:right w:val="single" w:sz="12" w:space="0" w:color="000000" w:themeColor="text1"/>
            </w:tcBorders>
            <w:tcMar>
              <w:left w:w="90" w:type="dxa"/>
              <w:right w:w="90" w:type="dxa"/>
            </w:tcMar>
            <w:vAlign w:val="center"/>
          </w:tcPr>
          <w:p w14:paraId="383D93B1"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£15,672</w:t>
            </w:r>
          </w:p>
        </w:tc>
      </w:tr>
      <w:tr w:rsidR="00F01D96" w14:paraId="2E4EB5F8" w14:textId="77777777" w:rsidTr="001309CE">
        <w:trPr>
          <w:trHeight w:val="300"/>
        </w:trPr>
        <w:tc>
          <w:tcPr>
            <w:tcW w:w="1800" w:type="dxa"/>
            <w:tcBorders>
              <w:left w:val="single" w:sz="12" w:space="0" w:color="000000" w:themeColor="text1"/>
              <w:bottom w:val="double" w:sz="12" w:space="0" w:color="000000" w:themeColor="text1"/>
              <w:right w:val="double" w:sz="12" w:space="0" w:color="000000" w:themeColor="text1"/>
            </w:tcBorders>
            <w:tcMar>
              <w:left w:w="90" w:type="dxa"/>
              <w:right w:w="90" w:type="dxa"/>
            </w:tcMar>
            <w:vAlign w:val="center"/>
          </w:tcPr>
          <w:p w14:paraId="1B2385E4" w14:textId="77777777" w:rsidR="00F01D96" w:rsidRDefault="00F01D96" w:rsidP="001309CE">
            <w:pPr>
              <w:jc w:val="center"/>
              <w:rPr>
                <w:rFonts w:ascii="Arial" w:eastAsia="Arial" w:hAnsi="Arial" w:cs="Arial"/>
                <w:color w:val="364780"/>
              </w:rPr>
            </w:pPr>
            <w:r w:rsidRPr="16C6EAF6">
              <w:rPr>
                <w:rFonts w:ascii="Arial" w:eastAsia="Arial" w:hAnsi="Arial" w:cs="Arial"/>
                <w:b/>
                <w:bCs/>
                <w:color w:val="364780"/>
              </w:rPr>
              <w:t>TOTAL (London)</w:t>
            </w:r>
          </w:p>
        </w:tc>
        <w:tc>
          <w:tcPr>
            <w:tcW w:w="1800" w:type="dxa"/>
            <w:tcBorders>
              <w:left w:val="double" w:sz="12" w:space="0" w:color="000000" w:themeColor="text1"/>
              <w:bottom w:val="double" w:sz="12" w:space="0" w:color="000000" w:themeColor="text1"/>
            </w:tcBorders>
            <w:tcMar>
              <w:left w:w="90" w:type="dxa"/>
              <w:right w:w="90" w:type="dxa"/>
            </w:tcMar>
            <w:vAlign w:val="center"/>
          </w:tcPr>
          <w:p w14:paraId="3CD43FA4"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£14,588</w:t>
            </w:r>
          </w:p>
        </w:tc>
        <w:tc>
          <w:tcPr>
            <w:tcW w:w="1800" w:type="dxa"/>
            <w:tcBorders>
              <w:bottom w:val="double" w:sz="12" w:space="0" w:color="000000" w:themeColor="text1"/>
            </w:tcBorders>
            <w:tcMar>
              <w:left w:w="90" w:type="dxa"/>
              <w:right w:w="90" w:type="dxa"/>
            </w:tcMar>
            <w:vAlign w:val="center"/>
          </w:tcPr>
          <w:p w14:paraId="359A38D1"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£15,317</w:t>
            </w:r>
          </w:p>
        </w:tc>
        <w:tc>
          <w:tcPr>
            <w:tcW w:w="1800" w:type="dxa"/>
            <w:tcBorders>
              <w:bottom w:val="double" w:sz="12" w:space="0" w:color="000000" w:themeColor="text1"/>
            </w:tcBorders>
            <w:tcMar>
              <w:left w:w="90" w:type="dxa"/>
              <w:right w:w="90" w:type="dxa"/>
            </w:tcMar>
            <w:vAlign w:val="center"/>
          </w:tcPr>
          <w:p w14:paraId="78827347"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£16,093</w:t>
            </w:r>
          </w:p>
        </w:tc>
        <w:tc>
          <w:tcPr>
            <w:tcW w:w="1800" w:type="dxa"/>
            <w:tcBorders>
              <w:bottom w:val="double" w:sz="12" w:space="0" w:color="000000" w:themeColor="text1"/>
              <w:right w:val="single" w:sz="12" w:space="0" w:color="000000" w:themeColor="text1"/>
            </w:tcBorders>
            <w:tcMar>
              <w:left w:w="90" w:type="dxa"/>
              <w:right w:w="90" w:type="dxa"/>
            </w:tcMar>
            <w:vAlign w:val="center"/>
          </w:tcPr>
          <w:p w14:paraId="3F8D6454" w14:textId="77777777" w:rsidR="00F01D96" w:rsidRDefault="00F01D96" w:rsidP="001309CE">
            <w:pPr>
              <w:jc w:val="center"/>
              <w:rPr>
                <w:rFonts w:ascii="Arial" w:eastAsia="Arial" w:hAnsi="Arial" w:cs="Arial"/>
                <w:color w:val="364780"/>
              </w:rPr>
            </w:pPr>
            <w:r w:rsidRPr="694A083C">
              <w:rPr>
                <w:rFonts w:ascii="Arial" w:eastAsia="Arial" w:hAnsi="Arial" w:cs="Arial"/>
                <w:color w:val="364780"/>
              </w:rPr>
              <w:t>£16,887</w:t>
            </w:r>
          </w:p>
        </w:tc>
      </w:tr>
      <w:tr w:rsidR="00F01D96" w14:paraId="6AB97C50" w14:textId="77777777" w:rsidTr="001309CE">
        <w:trPr>
          <w:trHeight w:val="300"/>
        </w:trPr>
        <w:tc>
          <w:tcPr>
            <w:tcW w:w="9000" w:type="dxa"/>
            <w:gridSpan w:val="5"/>
            <w:tcBorders>
              <w:top w:val="double" w:sz="12" w:space="0" w:color="000000" w:themeColor="text1"/>
              <w:left w:val="single" w:sz="12" w:space="0" w:color="000000" w:themeColor="text1"/>
              <w:bottom w:val="single" w:sz="12" w:space="0" w:color="auto"/>
              <w:right w:val="single" w:sz="12" w:space="0" w:color="000000" w:themeColor="text1"/>
            </w:tcBorders>
            <w:tcMar>
              <w:left w:w="90" w:type="dxa"/>
              <w:right w:w="90" w:type="dxa"/>
            </w:tcMar>
            <w:vAlign w:val="center"/>
          </w:tcPr>
          <w:p w14:paraId="1CA7C190" w14:textId="77777777" w:rsidR="00F01D96" w:rsidRDefault="00F01D96" w:rsidP="001309CE">
            <w:pPr>
              <w:rPr>
                <w:rFonts w:ascii="Arial" w:eastAsia="Arial" w:hAnsi="Arial" w:cs="Arial"/>
                <w:color w:val="364780"/>
              </w:rPr>
            </w:pPr>
            <w:r w:rsidRPr="16C6EAF6">
              <w:rPr>
                <w:rFonts w:ascii="Arial" w:eastAsia="Arial" w:hAnsi="Arial" w:cs="Arial"/>
                <w:b/>
                <w:bCs/>
                <w:color w:val="364780"/>
              </w:rPr>
              <w:t>Paid with receipts to the student</w:t>
            </w:r>
          </w:p>
        </w:tc>
      </w:tr>
      <w:tr w:rsidR="00F01D96" w14:paraId="0637B07A" w14:textId="77777777" w:rsidTr="001309CE">
        <w:trPr>
          <w:trHeight w:val="300"/>
        </w:trPr>
        <w:tc>
          <w:tcPr>
            <w:tcW w:w="1800" w:type="dxa"/>
            <w:tcBorders>
              <w:top w:val="single" w:sz="12" w:space="0" w:color="auto"/>
              <w:left w:val="single" w:sz="12" w:space="0" w:color="000000" w:themeColor="text1"/>
              <w:right w:val="double" w:sz="12" w:space="0" w:color="000000" w:themeColor="text1"/>
            </w:tcBorders>
            <w:tcMar>
              <w:left w:w="90" w:type="dxa"/>
              <w:right w:w="90" w:type="dxa"/>
            </w:tcMar>
            <w:vAlign w:val="center"/>
          </w:tcPr>
          <w:p w14:paraId="68E30272" w14:textId="77777777" w:rsidR="00F01D96" w:rsidRDefault="00F01D96" w:rsidP="001309CE">
            <w:pPr>
              <w:jc w:val="center"/>
              <w:rPr>
                <w:rFonts w:ascii="Arial" w:eastAsia="Arial" w:hAnsi="Arial" w:cs="Arial"/>
                <w:color w:val="364780"/>
              </w:rPr>
            </w:pPr>
            <w:r w:rsidRPr="16C6EAF6">
              <w:rPr>
                <w:rFonts w:ascii="Arial" w:eastAsia="Arial" w:hAnsi="Arial" w:cs="Arial"/>
                <w:b/>
                <w:bCs/>
                <w:color w:val="364780"/>
              </w:rPr>
              <w:t>T&amp;S</w:t>
            </w:r>
          </w:p>
        </w:tc>
        <w:tc>
          <w:tcPr>
            <w:tcW w:w="1800" w:type="dxa"/>
            <w:tcBorders>
              <w:top w:val="single" w:sz="12" w:space="0" w:color="auto"/>
              <w:left w:val="double" w:sz="12" w:space="0" w:color="000000" w:themeColor="text1"/>
            </w:tcBorders>
            <w:tcMar>
              <w:left w:w="90" w:type="dxa"/>
              <w:right w:w="90" w:type="dxa"/>
            </w:tcMar>
            <w:vAlign w:val="center"/>
          </w:tcPr>
          <w:p w14:paraId="67E1B324" w14:textId="77777777" w:rsidR="00F01D96" w:rsidRDefault="00F01D96" w:rsidP="001309CE">
            <w:pPr>
              <w:jc w:val="center"/>
              <w:rPr>
                <w:rFonts w:ascii="Arial" w:eastAsia="Arial" w:hAnsi="Arial" w:cs="Arial"/>
                <w:color w:val="364780"/>
              </w:rPr>
            </w:pPr>
            <w:r w:rsidRPr="16C6EAF6">
              <w:rPr>
                <w:rFonts w:ascii="Arial" w:eastAsia="Arial" w:hAnsi="Arial" w:cs="Arial"/>
                <w:color w:val="364780"/>
              </w:rPr>
              <w:t>£2000</w:t>
            </w:r>
          </w:p>
        </w:tc>
        <w:tc>
          <w:tcPr>
            <w:tcW w:w="1800" w:type="dxa"/>
            <w:tcBorders>
              <w:top w:val="single" w:sz="12" w:space="0" w:color="auto"/>
            </w:tcBorders>
            <w:tcMar>
              <w:left w:w="90" w:type="dxa"/>
              <w:right w:w="90" w:type="dxa"/>
            </w:tcMar>
            <w:vAlign w:val="center"/>
          </w:tcPr>
          <w:p w14:paraId="58A26337" w14:textId="77777777" w:rsidR="00F01D96" w:rsidRDefault="00F01D96" w:rsidP="001309CE">
            <w:pPr>
              <w:jc w:val="center"/>
              <w:rPr>
                <w:rFonts w:ascii="Arial" w:eastAsia="Arial" w:hAnsi="Arial" w:cs="Arial"/>
                <w:color w:val="364780"/>
              </w:rPr>
            </w:pPr>
            <w:r w:rsidRPr="16C6EAF6">
              <w:rPr>
                <w:rFonts w:ascii="Arial" w:eastAsia="Arial" w:hAnsi="Arial" w:cs="Arial"/>
                <w:color w:val="364780"/>
              </w:rPr>
              <w:t>£2000</w:t>
            </w:r>
          </w:p>
        </w:tc>
        <w:tc>
          <w:tcPr>
            <w:tcW w:w="1800" w:type="dxa"/>
            <w:tcBorders>
              <w:top w:val="single" w:sz="12" w:space="0" w:color="auto"/>
            </w:tcBorders>
            <w:tcMar>
              <w:left w:w="90" w:type="dxa"/>
              <w:right w:w="90" w:type="dxa"/>
            </w:tcMar>
            <w:vAlign w:val="center"/>
          </w:tcPr>
          <w:p w14:paraId="68C50779" w14:textId="77777777" w:rsidR="00F01D96" w:rsidRDefault="00F01D96" w:rsidP="001309CE">
            <w:pPr>
              <w:jc w:val="center"/>
              <w:rPr>
                <w:rFonts w:ascii="Arial" w:eastAsia="Arial" w:hAnsi="Arial" w:cs="Arial"/>
                <w:color w:val="364780"/>
              </w:rPr>
            </w:pPr>
            <w:r w:rsidRPr="16C6EAF6">
              <w:rPr>
                <w:rFonts w:ascii="Arial" w:eastAsia="Arial" w:hAnsi="Arial" w:cs="Arial"/>
                <w:color w:val="364780"/>
              </w:rPr>
              <w:t>£2000</w:t>
            </w:r>
          </w:p>
        </w:tc>
        <w:tc>
          <w:tcPr>
            <w:tcW w:w="1800" w:type="dxa"/>
            <w:tcBorders>
              <w:top w:val="single" w:sz="12" w:space="0" w:color="auto"/>
              <w:right w:val="single" w:sz="12" w:space="0" w:color="000000" w:themeColor="text1"/>
            </w:tcBorders>
            <w:tcMar>
              <w:left w:w="90" w:type="dxa"/>
              <w:right w:w="90" w:type="dxa"/>
            </w:tcMar>
            <w:vAlign w:val="center"/>
          </w:tcPr>
          <w:p w14:paraId="69BCACA2" w14:textId="77777777" w:rsidR="00F01D96" w:rsidRDefault="00F01D96" w:rsidP="001309CE">
            <w:pPr>
              <w:jc w:val="center"/>
              <w:rPr>
                <w:rFonts w:ascii="Arial" w:eastAsia="Arial" w:hAnsi="Arial" w:cs="Arial"/>
                <w:color w:val="364780"/>
              </w:rPr>
            </w:pPr>
            <w:r w:rsidRPr="16C6EAF6">
              <w:rPr>
                <w:rFonts w:ascii="Arial" w:eastAsia="Arial" w:hAnsi="Arial" w:cs="Arial"/>
                <w:color w:val="364780"/>
              </w:rPr>
              <w:t>£2000</w:t>
            </w:r>
          </w:p>
        </w:tc>
      </w:tr>
      <w:tr w:rsidR="00F01D96" w14:paraId="40434896" w14:textId="77777777" w:rsidTr="001309CE">
        <w:trPr>
          <w:trHeight w:val="300"/>
        </w:trPr>
        <w:tc>
          <w:tcPr>
            <w:tcW w:w="1800" w:type="dxa"/>
            <w:tcBorders>
              <w:left w:val="single" w:sz="12" w:space="0" w:color="000000" w:themeColor="text1"/>
              <w:right w:val="double" w:sz="12" w:space="0" w:color="000000" w:themeColor="text1"/>
            </w:tcBorders>
            <w:tcMar>
              <w:left w:w="90" w:type="dxa"/>
              <w:right w:w="90" w:type="dxa"/>
            </w:tcMar>
            <w:vAlign w:val="center"/>
          </w:tcPr>
          <w:p w14:paraId="2179E1D5" w14:textId="77777777" w:rsidR="00F01D96" w:rsidRDefault="00F01D96" w:rsidP="001309CE">
            <w:pPr>
              <w:jc w:val="center"/>
              <w:rPr>
                <w:rFonts w:ascii="Arial" w:eastAsia="Arial" w:hAnsi="Arial" w:cs="Arial"/>
                <w:color w:val="364780"/>
              </w:rPr>
            </w:pPr>
            <w:r w:rsidRPr="16C6EAF6">
              <w:rPr>
                <w:rFonts w:ascii="Arial" w:eastAsia="Arial" w:hAnsi="Arial" w:cs="Arial"/>
                <w:b/>
                <w:bCs/>
                <w:color w:val="364780"/>
              </w:rPr>
              <w:t>Harwell Weighting</w:t>
            </w:r>
            <w:r>
              <w:rPr>
                <w:rFonts w:ascii="Arial" w:eastAsia="Arial" w:hAnsi="Arial" w:cs="Arial"/>
                <w:b/>
                <w:bCs/>
                <w:color w:val="364780"/>
              </w:rPr>
              <w:t xml:space="preserve"> (UK Students only)</w:t>
            </w:r>
          </w:p>
        </w:tc>
        <w:tc>
          <w:tcPr>
            <w:tcW w:w="7200" w:type="dxa"/>
            <w:gridSpan w:val="4"/>
            <w:tcBorders>
              <w:left w:val="double" w:sz="12" w:space="0" w:color="000000" w:themeColor="text1"/>
              <w:right w:val="single" w:sz="12" w:space="0" w:color="000000" w:themeColor="text1"/>
            </w:tcBorders>
            <w:tcMar>
              <w:left w:w="90" w:type="dxa"/>
              <w:right w:w="90" w:type="dxa"/>
            </w:tcMar>
            <w:vAlign w:val="center"/>
          </w:tcPr>
          <w:p w14:paraId="5BD973FB" w14:textId="77777777" w:rsidR="00F01D96" w:rsidRDefault="00F01D96" w:rsidP="001309CE">
            <w:pPr>
              <w:jc w:val="center"/>
              <w:rPr>
                <w:rFonts w:ascii="Arial" w:eastAsia="Arial" w:hAnsi="Arial" w:cs="Arial"/>
                <w:color w:val="364780"/>
              </w:rPr>
            </w:pPr>
            <w:r w:rsidRPr="16C6EAF6">
              <w:rPr>
                <w:rFonts w:ascii="Arial" w:eastAsia="Arial" w:hAnsi="Arial" w:cs="Arial"/>
                <w:color w:val="364780"/>
              </w:rPr>
              <w:t>£3000</w:t>
            </w:r>
          </w:p>
        </w:tc>
      </w:tr>
      <w:tr w:rsidR="00F01D96" w:rsidRPr="16C6EAF6" w14:paraId="66ED6D03" w14:textId="77777777" w:rsidTr="001309CE">
        <w:trPr>
          <w:trHeight w:val="300"/>
        </w:trPr>
        <w:tc>
          <w:tcPr>
            <w:tcW w:w="1800" w:type="dxa"/>
            <w:tcBorders>
              <w:left w:val="single" w:sz="12" w:space="0" w:color="000000" w:themeColor="text1"/>
              <w:bottom w:val="single" w:sz="12" w:space="0" w:color="000000" w:themeColor="text1"/>
              <w:right w:val="double" w:sz="12" w:space="0" w:color="000000" w:themeColor="text1"/>
            </w:tcBorders>
            <w:tcMar>
              <w:left w:w="90" w:type="dxa"/>
              <w:right w:w="90" w:type="dxa"/>
            </w:tcMar>
            <w:vAlign w:val="center"/>
          </w:tcPr>
          <w:p w14:paraId="70448B9D" w14:textId="77777777" w:rsidR="00F01D96" w:rsidRPr="16C6EAF6" w:rsidRDefault="00F01D96" w:rsidP="001309CE">
            <w:pPr>
              <w:jc w:val="center"/>
              <w:rPr>
                <w:rFonts w:ascii="Arial" w:eastAsia="Arial" w:hAnsi="Arial" w:cs="Arial"/>
                <w:b/>
                <w:bCs/>
                <w:color w:val="364780"/>
              </w:rPr>
            </w:pPr>
            <w:r>
              <w:rPr>
                <w:rFonts w:ascii="Arial" w:eastAsia="Arial" w:hAnsi="Arial" w:cs="Arial"/>
                <w:b/>
                <w:bCs/>
                <w:color w:val="364780"/>
              </w:rPr>
              <w:t>Harwell Weighting (Partner International Students only)</w:t>
            </w:r>
          </w:p>
        </w:tc>
        <w:tc>
          <w:tcPr>
            <w:tcW w:w="1800" w:type="dxa"/>
            <w:tcBorders>
              <w:top w:val="single" w:sz="4" w:space="0" w:color="auto"/>
              <w:left w:val="double" w:sz="12" w:space="0" w:color="000000" w:themeColor="text1"/>
              <w:bottom w:val="single" w:sz="12" w:space="0" w:color="000000" w:themeColor="text1"/>
              <w:right w:val="single" w:sz="4" w:space="0" w:color="auto"/>
            </w:tcBorders>
            <w:tcMar>
              <w:left w:w="90" w:type="dxa"/>
              <w:right w:w="90" w:type="dxa"/>
            </w:tcMar>
            <w:vAlign w:val="center"/>
          </w:tcPr>
          <w:p w14:paraId="10AD002C" w14:textId="77777777" w:rsidR="00F01D96" w:rsidRPr="16C6EAF6" w:rsidRDefault="00F01D96" w:rsidP="001309CE">
            <w:pPr>
              <w:jc w:val="center"/>
              <w:rPr>
                <w:rFonts w:ascii="Arial" w:eastAsia="Arial" w:hAnsi="Arial" w:cs="Arial"/>
                <w:color w:val="364780"/>
              </w:rPr>
            </w:pPr>
            <w:r>
              <w:rPr>
                <w:rFonts w:ascii="Arial" w:eastAsia="Arial" w:hAnsi="Arial" w:cs="Arial"/>
                <w:color w:val="364780"/>
              </w:rPr>
              <w:t>£3000</w:t>
            </w:r>
          </w:p>
        </w:tc>
        <w:tc>
          <w:tcPr>
            <w:tcW w:w="1800" w:type="dxa"/>
            <w:tcBorders>
              <w:top w:val="single" w:sz="4" w:space="0" w:color="auto"/>
              <w:left w:val="single" w:sz="4" w:space="0" w:color="auto"/>
              <w:bottom w:val="single" w:sz="12" w:space="0" w:color="000000" w:themeColor="text1"/>
              <w:right w:val="single" w:sz="4" w:space="0" w:color="auto"/>
            </w:tcBorders>
            <w:vAlign w:val="center"/>
          </w:tcPr>
          <w:p w14:paraId="57EC4E75" w14:textId="77777777" w:rsidR="00F01D96" w:rsidRPr="16C6EAF6" w:rsidRDefault="00F01D96" w:rsidP="001309CE">
            <w:pPr>
              <w:jc w:val="center"/>
              <w:rPr>
                <w:rFonts w:ascii="Arial" w:eastAsia="Arial" w:hAnsi="Arial" w:cs="Arial"/>
                <w:color w:val="364780"/>
              </w:rPr>
            </w:pPr>
            <w:r>
              <w:rPr>
                <w:rFonts w:ascii="Arial" w:eastAsia="Arial" w:hAnsi="Arial" w:cs="Arial"/>
                <w:color w:val="364780"/>
              </w:rPr>
              <w:t>£3000</w:t>
            </w:r>
          </w:p>
        </w:tc>
        <w:tc>
          <w:tcPr>
            <w:tcW w:w="1800" w:type="dxa"/>
            <w:tcBorders>
              <w:top w:val="single" w:sz="4" w:space="0" w:color="auto"/>
              <w:left w:val="single" w:sz="4" w:space="0" w:color="auto"/>
              <w:bottom w:val="single" w:sz="12" w:space="0" w:color="000000" w:themeColor="text1"/>
              <w:right w:val="single" w:sz="4" w:space="0" w:color="auto"/>
            </w:tcBorders>
            <w:vAlign w:val="center"/>
          </w:tcPr>
          <w:p w14:paraId="1F8ABA5E" w14:textId="77777777" w:rsidR="00F01D96" w:rsidRPr="16C6EAF6" w:rsidRDefault="00F01D96" w:rsidP="001309CE">
            <w:pPr>
              <w:jc w:val="center"/>
              <w:rPr>
                <w:rFonts w:ascii="Arial" w:eastAsia="Arial" w:hAnsi="Arial" w:cs="Arial"/>
                <w:color w:val="364780"/>
              </w:rPr>
            </w:pPr>
            <w:r>
              <w:rPr>
                <w:rFonts w:ascii="Arial" w:eastAsia="Arial" w:hAnsi="Arial" w:cs="Arial"/>
                <w:color w:val="364780"/>
              </w:rPr>
              <w:t>£3000</w:t>
            </w:r>
          </w:p>
        </w:tc>
        <w:tc>
          <w:tcPr>
            <w:tcW w:w="1800" w:type="dxa"/>
            <w:tcBorders>
              <w:left w:val="single" w:sz="4" w:space="0" w:color="auto"/>
              <w:bottom w:val="single" w:sz="12" w:space="0" w:color="000000" w:themeColor="text1"/>
              <w:right w:val="single" w:sz="12" w:space="0" w:color="000000" w:themeColor="text1"/>
            </w:tcBorders>
            <w:vAlign w:val="center"/>
          </w:tcPr>
          <w:p w14:paraId="281C7627" w14:textId="77777777" w:rsidR="00F01D96" w:rsidRPr="16C6EAF6" w:rsidRDefault="00F01D96" w:rsidP="001309CE">
            <w:pPr>
              <w:jc w:val="center"/>
              <w:rPr>
                <w:rFonts w:ascii="Arial" w:eastAsia="Arial" w:hAnsi="Arial" w:cs="Arial"/>
                <w:color w:val="364780"/>
              </w:rPr>
            </w:pPr>
            <w:r>
              <w:rPr>
                <w:rFonts w:ascii="Arial" w:eastAsia="Arial" w:hAnsi="Arial" w:cs="Arial"/>
                <w:color w:val="364780"/>
              </w:rPr>
              <w:t>£3000</w:t>
            </w:r>
          </w:p>
        </w:tc>
      </w:tr>
    </w:tbl>
    <w:p w14:paraId="47FB3AB2" w14:textId="77777777" w:rsidR="00F01D96" w:rsidRDefault="00F01D96" w:rsidP="00F01D96">
      <w:pPr>
        <w:spacing w:beforeAutospacing="1" w:afterAutospacing="1" w:line="240" w:lineRule="auto"/>
        <w:jc w:val="both"/>
        <w:rPr>
          <w:rFonts w:ascii="Arial" w:eastAsia="Arial" w:hAnsi="Arial" w:cs="Arial"/>
        </w:rPr>
      </w:pPr>
      <w:r w:rsidRPr="16C6EAF6">
        <w:rPr>
          <w:rFonts w:ascii="Arial" w:eastAsia="Arial" w:hAnsi="Arial" w:cs="Arial"/>
          <w:color w:val="364780"/>
        </w:rPr>
        <w:t xml:space="preserve">These amounts are based on </w:t>
      </w:r>
      <w:hyperlink r:id="rId11">
        <w:r w:rsidRPr="16C6EAF6">
          <w:rPr>
            <w:rStyle w:val="Hyperlink"/>
            <w:rFonts w:ascii="Arial" w:eastAsia="Arial" w:hAnsi="Arial" w:cs="Arial"/>
          </w:rPr>
          <w:t>UKRI’s studentship stipend from 2025</w:t>
        </w:r>
      </w:hyperlink>
      <w:r w:rsidRPr="16C6EAF6">
        <w:rPr>
          <w:rFonts w:ascii="Arial" w:eastAsia="Arial" w:hAnsi="Arial" w:cs="Arial"/>
          <w:color w:val="000000" w:themeColor="text1"/>
        </w:rPr>
        <w:t>.</w:t>
      </w:r>
      <w:r>
        <w:rPr>
          <w:rFonts w:ascii="Arial" w:eastAsia="Arial" w:hAnsi="Arial" w:cs="Arial"/>
          <w:color w:val="000000" w:themeColor="text1"/>
        </w:rPr>
        <w:t xml:space="preserve"> International partners are Italy and Sweden. Harwell weighting for international students replaces standard Harwell Weighting payments and is not in addition. It may only be paid directly to the students on presentation of receipts.</w:t>
      </w:r>
    </w:p>
    <w:p w14:paraId="75858EE1" w14:textId="7BB3B865"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Matching funds from other sources must be secured by the applicant. The student will need to be registered at the host university, and ISIS will make payments to the university to cover the ISIS portion of the stipend and fees on receipt of invoices from the university. ISIS (STFC/UKRI) will set up an agreement with the host university which specifies a schedule for the invoices and payments to the university to cover the ISIS contribution to the studentship, together with other details of the working arrangements for the studentship. </w:t>
      </w:r>
    </w:p>
    <w:p w14:paraId="1FC7396A"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xml:space="preserve">Up to £2000 per year per student for travel and consumables will also be available for research training expenses including the cost of travelling to and from the Rutherford Laboratory. These funds are to be claimed against actual receipted expenditure provided by the student and </w:t>
      </w:r>
      <w:r w:rsidRPr="6EF464A7">
        <w:rPr>
          <w:rFonts w:ascii="Arial" w:eastAsia="Times New Roman" w:hAnsi="Arial" w:cs="Arial"/>
          <w:b/>
          <w:bCs/>
          <w:color w:val="364780"/>
          <w:lang w:eastAsia="en-GB"/>
        </w:rPr>
        <w:t>will not be paid directly to the University</w:t>
      </w:r>
      <w:r w:rsidRPr="6EF464A7">
        <w:rPr>
          <w:rFonts w:ascii="Arial" w:eastAsia="Times New Roman" w:hAnsi="Arial" w:cs="Arial"/>
          <w:color w:val="364780"/>
          <w:lang w:eastAsia="en-GB"/>
        </w:rPr>
        <w:t>.  </w:t>
      </w:r>
    </w:p>
    <w:p w14:paraId="38F24BBC" w14:textId="40FF6912"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xml:space="preserve">ISIS will provide additional funds for ISIS Facility Development PhD students to help cover their costs while they are located at the Rutherford Laboratory. PhD students may claim up to £3000 over the course of their PhD </w:t>
      </w:r>
      <w:r w:rsidR="693BF6E5" w:rsidRPr="6EF464A7">
        <w:rPr>
          <w:rFonts w:ascii="Arial" w:eastAsia="Times New Roman" w:hAnsi="Arial" w:cs="Arial"/>
          <w:color w:val="364780"/>
          <w:lang w:eastAsia="en-GB"/>
        </w:rPr>
        <w:t>(</w:t>
      </w:r>
      <w:r w:rsidR="693BF6E5" w:rsidRPr="6EF464A7">
        <w:rPr>
          <w:rFonts w:ascii="Arial" w:eastAsia="Times New Roman" w:hAnsi="Arial" w:cs="Arial"/>
          <w:b/>
          <w:bCs/>
          <w:color w:val="364780"/>
          <w:lang w:eastAsia="en-GB"/>
        </w:rPr>
        <w:t>Harwell Weighting</w:t>
      </w:r>
      <w:r w:rsidR="693BF6E5" w:rsidRPr="6EF464A7">
        <w:rPr>
          <w:rFonts w:ascii="Arial" w:eastAsia="Times New Roman" w:hAnsi="Arial" w:cs="Arial"/>
          <w:color w:val="364780"/>
          <w:lang w:eastAsia="en-GB"/>
        </w:rPr>
        <w:t xml:space="preserve">) </w:t>
      </w:r>
      <w:r w:rsidRPr="6EF464A7">
        <w:rPr>
          <w:rFonts w:ascii="Arial" w:eastAsia="Times New Roman" w:hAnsi="Arial" w:cs="Arial"/>
          <w:color w:val="364780"/>
          <w:lang w:eastAsia="en-GB"/>
        </w:rPr>
        <w:t xml:space="preserve">either for a single extended visit or split up as is appropriate. This money is payable for any additional costs incurred during extended times at ISIS (short visits for experiments are covered by normal ISIS travel &amp; subsistence reimbursement for UK or partner-country users). The ISIS supervisor must provide a letter of support for the claim, which must be submitted to the user office - with evidence of the increased costs - using a standard non-staff expense form. </w:t>
      </w:r>
      <w:r w:rsidRPr="6EF464A7">
        <w:rPr>
          <w:rFonts w:ascii="Arial" w:eastAsia="Times New Roman" w:hAnsi="Arial" w:cs="Arial"/>
          <w:b/>
          <w:bCs/>
          <w:color w:val="364780"/>
          <w:lang w:eastAsia="en-GB"/>
        </w:rPr>
        <w:t>Funds will only be paid directly to the student</w:t>
      </w:r>
      <w:r w:rsidRPr="6EF464A7">
        <w:rPr>
          <w:rFonts w:ascii="Arial" w:eastAsia="Times New Roman" w:hAnsi="Arial" w:cs="Arial"/>
          <w:color w:val="364780"/>
          <w:lang w:eastAsia="en-GB"/>
        </w:rPr>
        <w:t xml:space="preserve">, and not the host university, </w:t>
      </w:r>
      <w:r w:rsidRPr="6EF464A7">
        <w:rPr>
          <w:rFonts w:ascii="Arial" w:eastAsia="Times New Roman" w:hAnsi="Arial" w:cs="Arial"/>
          <w:color w:val="364780"/>
          <w:lang w:eastAsia="en-GB"/>
        </w:rPr>
        <w:lastRenderedPageBreak/>
        <w:t>and a maximum of £3000 can be claimed over the full duration of the PhD. </w:t>
      </w:r>
      <w:bookmarkStart w:id="0" w:name="_Hlk200705380"/>
      <w:r w:rsidR="00F01D96">
        <w:rPr>
          <w:rFonts w:ascii="Arial" w:eastAsia="Times New Roman" w:hAnsi="Arial" w:cs="Arial"/>
          <w:color w:val="364780"/>
          <w:lang w:eastAsia="en-GB"/>
        </w:rPr>
        <w:t>For international students from partner countries (Italy and Sweden) this payment will be up to £3,000 per annum rather than a single payment of £3,000.</w:t>
      </w:r>
    </w:p>
    <w:bookmarkEnd w:id="0"/>
    <w:p w14:paraId="1E463A12" w14:textId="39930F3C" w:rsidR="70B68CF3" w:rsidRDefault="70B68CF3" w:rsidP="6EF464A7">
      <w:pPr>
        <w:spacing w:beforeAutospacing="1" w:afterAutospacing="1" w:line="240" w:lineRule="auto"/>
        <w:jc w:val="both"/>
        <w:rPr>
          <w:rFonts w:ascii="Arial" w:eastAsia="Times New Roman" w:hAnsi="Arial" w:cs="Arial"/>
          <w:b/>
          <w:bCs/>
          <w:i/>
          <w:iCs/>
          <w:color w:val="364780"/>
          <w:lang w:eastAsia="en-GB"/>
        </w:rPr>
      </w:pPr>
    </w:p>
    <w:p w14:paraId="425035ED"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t>How long are the studentships for?</w:t>
      </w:r>
      <w:r w:rsidRPr="6EF464A7">
        <w:rPr>
          <w:rFonts w:ascii="Arial" w:eastAsia="Times New Roman" w:hAnsi="Arial" w:cs="Arial"/>
          <w:color w:val="364780"/>
          <w:lang w:eastAsia="en-GB"/>
        </w:rPr>
        <w:t> </w:t>
      </w:r>
    </w:p>
    <w:p w14:paraId="1A319BA4"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Studentships can start at any time after the award but should be filled within 1 year of the award and can be for a maximum of 4 years. </w:t>
      </w:r>
    </w:p>
    <w:p w14:paraId="733C4A0B" w14:textId="4E8E6974" w:rsidR="70B68CF3" w:rsidRDefault="70B68CF3" w:rsidP="6EF464A7">
      <w:pPr>
        <w:spacing w:beforeAutospacing="1" w:afterAutospacing="1" w:line="240" w:lineRule="auto"/>
        <w:jc w:val="both"/>
        <w:rPr>
          <w:rFonts w:ascii="Arial" w:eastAsia="Times New Roman" w:hAnsi="Arial" w:cs="Arial"/>
          <w:b/>
          <w:bCs/>
          <w:i/>
          <w:iCs/>
          <w:color w:val="364780"/>
          <w:lang w:eastAsia="en-GB"/>
        </w:rPr>
      </w:pPr>
    </w:p>
    <w:p w14:paraId="7C2CB48C"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t>How to apply?</w:t>
      </w:r>
      <w:r w:rsidRPr="6EF464A7">
        <w:rPr>
          <w:rFonts w:ascii="Arial" w:eastAsia="Times New Roman" w:hAnsi="Arial" w:cs="Arial"/>
          <w:color w:val="364780"/>
          <w:lang w:eastAsia="en-GB"/>
        </w:rPr>
        <w:t> </w:t>
      </w:r>
    </w:p>
    <w:p w14:paraId="5A17541F" w14:textId="436C5B56"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The completed application form</w:t>
      </w:r>
      <w:r w:rsidRPr="6EF464A7">
        <w:rPr>
          <w:rFonts w:ascii="Arial" w:eastAsia="Times New Roman" w:hAnsi="Arial" w:cs="Arial"/>
          <w:color w:val="000000" w:themeColor="text1"/>
          <w:lang w:eastAsia="en-GB"/>
        </w:rPr>
        <w:t>,</w:t>
      </w:r>
      <w:r w:rsidRPr="6EF464A7">
        <w:rPr>
          <w:rFonts w:ascii="Arial" w:eastAsia="Times New Roman" w:hAnsi="Arial" w:cs="Arial"/>
          <w:color w:val="364780"/>
          <w:lang w:eastAsia="en-GB"/>
        </w:rPr>
        <w:t xml:space="preserve"> together with a 2-page project description of the science project and the facility development component, and an additional 1-page description of the PhD program, training, risk management and outline time plan for the project. These documents, together with any letters of support, should be emailed to Martin Jones (</w:t>
      </w:r>
      <w:r w:rsidRPr="6EF464A7">
        <w:rPr>
          <w:rFonts w:ascii="Arial" w:eastAsia="Times New Roman" w:hAnsi="Arial" w:cs="Arial"/>
          <w:color w:val="0000FF"/>
          <w:u w:val="single"/>
          <w:lang w:eastAsia="en-GB"/>
        </w:rPr>
        <w:t>isis-studentships@stfc.ac.uk</w:t>
      </w:r>
      <w:r w:rsidRPr="6EF464A7">
        <w:rPr>
          <w:rFonts w:ascii="Arial" w:eastAsia="Times New Roman" w:hAnsi="Arial" w:cs="Arial"/>
          <w:color w:val="364780"/>
          <w:lang w:eastAsia="en-GB"/>
        </w:rPr>
        <w:t xml:space="preserve">) by 4pm on the </w:t>
      </w:r>
      <w:r w:rsidR="7C0A710E" w:rsidRPr="6EF464A7">
        <w:rPr>
          <w:rFonts w:ascii="Arial" w:eastAsia="Times New Roman" w:hAnsi="Arial" w:cs="Arial"/>
          <w:color w:val="364780"/>
          <w:lang w:eastAsia="en-GB"/>
        </w:rPr>
        <w:t>5</w:t>
      </w:r>
      <w:r w:rsidRPr="6EF464A7">
        <w:rPr>
          <w:rFonts w:ascii="Arial" w:eastAsia="Times New Roman" w:hAnsi="Arial" w:cs="Arial"/>
          <w:color w:val="364780"/>
          <w:sz w:val="17"/>
          <w:szCs w:val="17"/>
          <w:vertAlign w:val="superscript"/>
          <w:lang w:eastAsia="en-GB"/>
        </w:rPr>
        <w:t>th</w:t>
      </w:r>
      <w:r w:rsidRPr="6EF464A7">
        <w:rPr>
          <w:rFonts w:ascii="Arial" w:eastAsia="Times New Roman" w:hAnsi="Arial" w:cs="Arial"/>
          <w:color w:val="364780"/>
          <w:lang w:eastAsia="en-GB"/>
        </w:rPr>
        <w:t xml:space="preserve"> of September 202</w:t>
      </w:r>
      <w:r w:rsidR="28E7F06A" w:rsidRPr="6EF464A7">
        <w:rPr>
          <w:rFonts w:ascii="Arial" w:eastAsia="Times New Roman" w:hAnsi="Arial" w:cs="Arial"/>
          <w:color w:val="364780"/>
          <w:lang w:eastAsia="en-GB"/>
        </w:rPr>
        <w:t>5</w:t>
      </w:r>
      <w:r w:rsidRPr="6EF464A7">
        <w:rPr>
          <w:rFonts w:ascii="Arial" w:eastAsia="Times New Roman" w:hAnsi="Arial" w:cs="Arial"/>
          <w:color w:val="364780"/>
          <w:lang w:eastAsia="en-GB"/>
        </w:rPr>
        <w:t xml:space="preserve">. Project description must fit within the </w:t>
      </w:r>
      <w:proofErr w:type="gramStart"/>
      <w:r w:rsidRPr="6EF464A7">
        <w:rPr>
          <w:rFonts w:ascii="Arial" w:eastAsia="Times New Roman" w:hAnsi="Arial" w:cs="Arial"/>
          <w:color w:val="364780"/>
          <w:lang w:eastAsia="en-GB"/>
        </w:rPr>
        <w:t>2+1 page</w:t>
      </w:r>
      <w:proofErr w:type="gramEnd"/>
      <w:r w:rsidRPr="6EF464A7">
        <w:rPr>
          <w:rFonts w:ascii="Arial" w:eastAsia="Times New Roman" w:hAnsi="Arial" w:cs="Arial"/>
          <w:color w:val="364780"/>
          <w:lang w:eastAsia="en-GB"/>
        </w:rPr>
        <w:t xml:space="preserve"> limit (not counting supporting letters) and must contain the following headings: </w:t>
      </w:r>
    </w:p>
    <w:p w14:paraId="4C030D71"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color w:val="364780"/>
          <w:lang w:eastAsia="en-GB"/>
        </w:rPr>
        <w:t>Within 2 pages:</w:t>
      </w:r>
      <w:r w:rsidRPr="6EF464A7">
        <w:rPr>
          <w:rFonts w:ascii="Arial" w:eastAsia="Times New Roman" w:hAnsi="Arial" w:cs="Arial"/>
          <w:color w:val="364780"/>
          <w:lang w:eastAsia="en-GB"/>
        </w:rPr>
        <w:t> </w:t>
      </w:r>
    </w:p>
    <w:p w14:paraId="2C277C46" w14:textId="77777777" w:rsidR="00D1659B" w:rsidRPr="00D1659B" w:rsidRDefault="6DEC18A9" w:rsidP="00D1659B">
      <w:pPr>
        <w:numPr>
          <w:ilvl w:val="0"/>
          <w:numId w:val="16"/>
        </w:numPr>
        <w:spacing w:after="0" w:line="240" w:lineRule="auto"/>
        <w:ind w:left="1080" w:firstLine="0"/>
        <w:jc w:val="both"/>
        <w:textAlignment w:val="baseline"/>
        <w:rPr>
          <w:rFonts w:ascii="Arial" w:eastAsia="Times New Roman" w:hAnsi="Arial" w:cs="Arial"/>
          <w:lang w:eastAsia="en-GB"/>
        </w:rPr>
      </w:pPr>
      <w:r w:rsidRPr="6EF464A7">
        <w:rPr>
          <w:rFonts w:ascii="Arial" w:eastAsia="Times New Roman" w:hAnsi="Arial" w:cs="Arial"/>
          <w:b/>
          <w:bCs/>
          <w:color w:val="364780"/>
          <w:lang w:eastAsia="en-GB"/>
        </w:rPr>
        <w:t>Background</w:t>
      </w:r>
      <w:r w:rsidRPr="6EF464A7">
        <w:rPr>
          <w:rFonts w:ascii="Arial" w:eastAsia="Times New Roman" w:hAnsi="Arial" w:cs="Arial"/>
          <w:color w:val="364780"/>
          <w:lang w:eastAsia="en-GB"/>
        </w:rPr>
        <w:t xml:space="preserve"> </w:t>
      </w:r>
      <w:proofErr w:type="spellStart"/>
      <w:r w:rsidRPr="6EF464A7">
        <w:rPr>
          <w:rFonts w:ascii="Arial" w:eastAsia="Times New Roman" w:hAnsi="Arial" w:cs="Arial"/>
          <w:color w:val="364780"/>
          <w:lang w:eastAsia="en-GB"/>
        </w:rPr>
        <w:t>Background</w:t>
      </w:r>
      <w:proofErr w:type="spellEnd"/>
      <w:r w:rsidRPr="6EF464A7">
        <w:rPr>
          <w:rFonts w:ascii="Arial" w:eastAsia="Times New Roman" w:hAnsi="Arial" w:cs="Arial"/>
          <w:color w:val="364780"/>
          <w:lang w:eastAsia="en-GB"/>
        </w:rPr>
        <w:t xml:space="preserve"> information of the proposal including why it is timely and interesting, and the goals of the project. </w:t>
      </w:r>
    </w:p>
    <w:p w14:paraId="01D74334" w14:textId="77777777" w:rsidR="00D1659B" w:rsidRPr="00D1659B" w:rsidRDefault="6DEC18A9" w:rsidP="00D1659B">
      <w:pPr>
        <w:numPr>
          <w:ilvl w:val="0"/>
          <w:numId w:val="16"/>
        </w:numPr>
        <w:spacing w:after="0" w:line="240" w:lineRule="auto"/>
        <w:ind w:left="1080" w:firstLine="0"/>
        <w:jc w:val="both"/>
        <w:textAlignment w:val="baseline"/>
        <w:rPr>
          <w:rFonts w:ascii="Arial" w:eastAsia="Times New Roman" w:hAnsi="Arial" w:cs="Arial"/>
          <w:lang w:eastAsia="en-GB"/>
        </w:rPr>
      </w:pPr>
      <w:r w:rsidRPr="6EF464A7">
        <w:rPr>
          <w:rFonts w:ascii="Arial" w:eastAsia="Times New Roman" w:hAnsi="Arial" w:cs="Arial"/>
          <w:b/>
          <w:bCs/>
          <w:color w:val="364780"/>
          <w:lang w:eastAsia="en-GB"/>
        </w:rPr>
        <w:t>PhD Project</w:t>
      </w:r>
      <w:r w:rsidRPr="6EF464A7">
        <w:rPr>
          <w:rFonts w:ascii="Arial" w:eastAsia="Times New Roman" w:hAnsi="Arial" w:cs="Arial"/>
          <w:color w:val="364780"/>
          <w:lang w:eastAsia="en-GB"/>
        </w:rPr>
        <w:t xml:space="preserve"> The scientific project to be undertaken by the PhD student should be described.  </w:t>
      </w:r>
    </w:p>
    <w:p w14:paraId="3A39D717" w14:textId="77777777" w:rsidR="00D1659B" w:rsidRPr="00D1659B" w:rsidRDefault="6DEC18A9" w:rsidP="00D1659B">
      <w:pPr>
        <w:numPr>
          <w:ilvl w:val="0"/>
          <w:numId w:val="16"/>
        </w:numPr>
        <w:spacing w:after="0" w:line="240" w:lineRule="auto"/>
        <w:ind w:left="1080" w:firstLine="0"/>
        <w:jc w:val="both"/>
        <w:textAlignment w:val="baseline"/>
        <w:rPr>
          <w:rFonts w:ascii="Arial" w:eastAsia="Times New Roman" w:hAnsi="Arial" w:cs="Arial"/>
          <w:lang w:eastAsia="en-GB"/>
        </w:rPr>
      </w:pPr>
      <w:r w:rsidRPr="6EF464A7">
        <w:rPr>
          <w:rFonts w:ascii="Arial" w:eastAsia="Times New Roman" w:hAnsi="Arial" w:cs="Arial"/>
          <w:b/>
          <w:bCs/>
          <w:color w:val="364780"/>
          <w:lang w:eastAsia="en-GB"/>
        </w:rPr>
        <w:t>Benefit to ISIS/Utilisation</w:t>
      </w:r>
      <w:r w:rsidRPr="6EF464A7">
        <w:rPr>
          <w:rFonts w:ascii="Arial" w:eastAsia="Times New Roman" w:hAnsi="Arial" w:cs="Arial"/>
          <w:color w:val="364780"/>
          <w:lang w:eastAsia="en-GB"/>
        </w:rPr>
        <w:t xml:space="preserve"> How the project will either benefit the facility or profitably utilise facility development previously funded under this call and </w:t>
      </w:r>
      <w:r w:rsidRPr="6EF464A7">
        <w:rPr>
          <w:rFonts w:ascii="Arial" w:eastAsia="Times New Roman" w:hAnsi="Arial" w:cs="Arial"/>
          <w:b/>
          <w:bCs/>
          <w:color w:val="364780"/>
          <w:u w:val="single"/>
          <w:lang w:eastAsia="en-GB"/>
        </w:rPr>
        <w:t>must</w:t>
      </w:r>
      <w:r w:rsidRPr="6EF464A7">
        <w:rPr>
          <w:rFonts w:ascii="Arial" w:eastAsia="Times New Roman" w:hAnsi="Arial" w:cs="Arial"/>
          <w:color w:val="364780"/>
          <w:lang w:eastAsia="en-GB"/>
        </w:rPr>
        <w:t xml:space="preserve"> include details of wider use beyond the immediate research team. </w:t>
      </w:r>
    </w:p>
    <w:p w14:paraId="57FD65D9"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color w:val="364780"/>
          <w:lang w:eastAsia="en-GB"/>
        </w:rPr>
        <w:t>Within 1 further page:</w:t>
      </w:r>
      <w:r w:rsidRPr="6EF464A7">
        <w:rPr>
          <w:rFonts w:ascii="Arial" w:eastAsia="Times New Roman" w:hAnsi="Arial" w:cs="Arial"/>
          <w:color w:val="364780"/>
          <w:lang w:eastAsia="en-GB"/>
        </w:rPr>
        <w:t> </w:t>
      </w:r>
    </w:p>
    <w:p w14:paraId="2F39142B" w14:textId="77777777" w:rsidR="00D1659B" w:rsidRPr="00D1659B" w:rsidRDefault="6DEC18A9" w:rsidP="00D1659B">
      <w:pPr>
        <w:numPr>
          <w:ilvl w:val="0"/>
          <w:numId w:val="17"/>
        </w:numPr>
        <w:spacing w:after="0" w:line="240" w:lineRule="auto"/>
        <w:ind w:left="1080" w:firstLine="0"/>
        <w:jc w:val="both"/>
        <w:textAlignment w:val="baseline"/>
        <w:rPr>
          <w:rFonts w:ascii="Arial" w:eastAsia="Times New Roman" w:hAnsi="Arial" w:cs="Arial"/>
          <w:lang w:eastAsia="en-GB"/>
        </w:rPr>
      </w:pPr>
      <w:r w:rsidRPr="6EF464A7">
        <w:rPr>
          <w:rFonts w:ascii="Arial" w:eastAsia="Times New Roman" w:hAnsi="Arial" w:cs="Arial"/>
          <w:color w:val="364780"/>
          <w:lang w:eastAsia="en-GB"/>
        </w:rPr>
        <w:t>Description of the training and support that the student will receive </w:t>
      </w:r>
    </w:p>
    <w:p w14:paraId="3BC78366" w14:textId="77777777" w:rsidR="00D1659B" w:rsidRPr="00D1659B" w:rsidRDefault="6DEC18A9" w:rsidP="00D1659B">
      <w:pPr>
        <w:numPr>
          <w:ilvl w:val="0"/>
          <w:numId w:val="17"/>
        </w:numPr>
        <w:spacing w:after="0" w:line="240" w:lineRule="auto"/>
        <w:ind w:left="1080" w:firstLine="0"/>
        <w:jc w:val="both"/>
        <w:textAlignment w:val="baseline"/>
        <w:rPr>
          <w:rFonts w:ascii="Arial" w:eastAsia="Times New Roman" w:hAnsi="Arial" w:cs="Arial"/>
          <w:lang w:eastAsia="en-GB"/>
        </w:rPr>
      </w:pPr>
      <w:r w:rsidRPr="6EF464A7">
        <w:rPr>
          <w:rFonts w:ascii="Arial" w:eastAsia="Times New Roman" w:hAnsi="Arial" w:cs="Arial"/>
          <w:color w:val="364780"/>
          <w:lang w:eastAsia="en-GB"/>
        </w:rPr>
        <w:t>Any major project risks and how they will be mitigated </w:t>
      </w:r>
    </w:p>
    <w:p w14:paraId="7008A85C" w14:textId="77777777" w:rsidR="00D1659B" w:rsidRPr="00D1659B" w:rsidRDefault="6DEC18A9" w:rsidP="00D1659B">
      <w:pPr>
        <w:numPr>
          <w:ilvl w:val="0"/>
          <w:numId w:val="17"/>
        </w:numPr>
        <w:spacing w:after="0" w:line="240" w:lineRule="auto"/>
        <w:ind w:left="1080" w:firstLine="0"/>
        <w:jc w:val="both"/>
        <w:textAlignment w:val="baseline"/>
        <w:rPr>
          <w:rFonts w:ascii="Arial" w:eastAsia="Times New Roman" w:hAnsi="Arial" w:cs="Arial"/>
          <w:lang w:eastAsia="en-GB"/>
        </w:rPr>
      </w:pPr>
      <w:r w:rsidRPr="6EF464A7">
        <w:rPr>
          <w:rFonts w:ascii="Arial" w:eastAsia="Times New Roman" w:hAnsi="Arial" w:cs="Arial"/>
          <w:color w:val="364780"/>
          <w:lang w:eastAsia="en-GB"/>
        </w:rPr>
        <w:t>Outline time plan for the PhD project (e.g. a simple GANTT chart) </w:t>
      </w:r>
    </w:p>
    <w:p w14:paraId="172FB621"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w:t>
      </w:r>
    </w:p>
    <w:p w14:paraId="1C6AC843"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color w:val="364780"/>
          <w:lang w:eastAsia="en-GB"/>
        </w:rPr>
        <w:t>Letters of Support</w:t>
      </w:r>
      <w:r w:rsidRPr="6EF464A7">
        <w:rPr>
          <w:rFonts w:ascii="Arial" w:eastAsia="Times New Roman" w:hAnsi="Arial" w:cs="Arial"/>
          <w:color w:val="364780"/>
          <w:lang w:eastAsia="en-GB"/>
        </w:rPr>
        <w:t xml:space="preserve"> Letters of support from researchers and/or industries within the field should be included. Demonstration of a wide potential user base and significant interest in the proposed development are essential. </w:t>
      </w:r>
    </w:p>
    <w:p w14:paraId="479175A0"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w:t>
      </w:r>
    </w:p>
    <w:p w14:paraId="325A5950"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color w:val="364780"/>
          <w:lang w:eastAsia="en-GB"/>
        </w:rPr>
        <w:t>Previous Project Outcomes</w:t>
      </w:r>
      <w:r w:rsidRPr="6EF464A7">
        <w:rPr>
          <w:rFonts w:ascii="Arial" w:eastAsia="Times New Roman" w:hAnsi="Arial" w:cs="Arial"/>
          <w:color w:val="364780"/>
          <w:lang w:eastAsia="en-GB"/>
        </w:rPr>
        <w:t xml:space="preserve"> Proposals from applicants who have previously received an ISIS Facility Development Studentship </w:t>
      </w:r>
      <w:r w:rsidRPr="6EF464A7">
        <w:rPr>
          <w:rFonts w:ascii="Arial" w:eastAsia="Times New Roman" w:hAnsi="Arial" w:cs="Arial"/>
          <w:b/>
          <w:bCs/>
          <w:color w:val="364780"/>
          <w:u w:val="single"/>
          <w:lang w:eastAsia="en-GB"/>
        </w:rPr>
        <w:t>must</w:t>
      </w:r>
      <w:r w:rsidRPr="6EF464A7">
        <w:rPr>
          <w:rFonts w:ascii="Arial" w:eastAsia="Times New Roman" w:hAnsi="Arial" w:cs="Arial"/>
          <w:color w:val="364780"/>
          <w:lang w:eastAsia="en-GB"/>
        </w:rPr>
        <w:t xml:space="preserve"> include a further additional page in their proposal submission listing the outcomes from the previous award. This must include the status of the facility development component of the project and its usage; it should also include the </w:t>
      </w:r>
      <w:proofErr w:type="gramStart"/>
      <w:r w:rsidRPr="6EF464A7">
        <w:rPr>
          <w:rFonts w:ascii="Arial" w:eastAsia="Times New Roman" w:hAnsi="Arial" w:cs="Arial"/>
          <w:color w:val="364780"/>
          <w:lang w:eastAsia="en-GB"/>
        </w:rPr>
        <w:t>current status</w:t>
      </w:r>
      <w:proofErr w:type="gramEnd"/>
      <w:r w:rsidRPr="6EF464A7">
        <w:rPr>
          <w:rFonts w:ascii="Arial" w:eastAsia="Times New Roman" w:hAnsi="Arial" w:cs="Arial"/>
          <w:color w:val="364780"/>
          <w:lang w:eastAsia="en-GB"/>
        </w:rPr>
        <w:t xml:space="preserve"> of the science project and any publications, presentations, and further grant applications arising from the original award. </w:t>
      </w:r>
    </w:p>
    <w:p w14:paraId="2E6BCC98" w14:textId="14D630DB" w:rsidR="70B68CF3" w:rsidRDefault="70B68CF3" w:rsidP="6EF464A7">
      <w:pPr>
        <w:spacing w:beforeAutospacing="1" w:afterAutospacing="1" w:line="240" w:lineRule="auto"/>
        <w:jc w:val="both"/>
        <w:rPr>
          <w:rFonts w:ascii="Arial" w:eastAsia="Times New Roman" w:hAnsi="Arial" w:cs="Arial"/>
          <w:b/>
          <w:bCs/>
          <w:i/>
          <w:iCs/>
          <w:color w:val="364780"/>
          <w:lang w:eastAsia="en-GB"/>
        </w:rPr>
      </w:pPr>
    </w:p>
    <w:p w14:paraId="486BD455" w14:textId="603099EC" w:rsidR="70B68CF3" w:rsidRDefault="70B68CF3" w:rsidP="6EF464A7">
      <w:pPr>
        <w:spacing w:beforeAutospacing="1" w:afterAutospacing="1" w:line="240" w:lineRule="auto"/>
        <w:jc w:val="both"/>
        <w:rPr>
          <w:rFonts w:ascii="Arial" w:eastAsia="Times New Roman" w:hAnsi="Arial" w:cs="Arial"/>
          <w:b/>
          <w:bCs/>
          <w:i/>
          <w:iCs/>
          <w:color w:val="364780"/>
          <w:lang w:eastAsia="en-GB"/>
        </w:rPr>
      </w:pPr>
    </w:p>
    <w:p w14:paraId="4F2111E7"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t>When should applications be made?</w:t>
      </w:r>
      <w:r w:rsidRPr="6EF464A7">
        <w:rPr>
          <w:rFonts w:ascii="Arial" w:eastAsia="Times New Roman" w:hAnsi="Arial" w:cs="Arial"/>
          <w:color w:val="364780"/>
          <w:lang w:eastAsia="en-GB"/>
        </w:rPr>
        <w:t> </w:t>
      </w:r>
    </w:p>
    <w:p w14:paraId="42B89B77" w14:textId="74BD1822"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xml:space="preserve">The deadline for applications for this call is 4pm on the </w:t>
      </w:r>
      <w:r w:rsidR="42E8A627" w:rsidRPr="6EF464A7">
        <w:rPr>
          <w:rFonts w:ascii="Arial" w:eastAsia="Times New Roman" w:hAnsi="Arial" w:cs="Arial"/>
          <w:color w:val="364780"/>
          <w:lang w:eastAsia="en-GB"/>
        </w:rPr>
        <w:t>5</w:t>
      </w:r>
      <w:r w:rsidRPr="6EF464A7">
        <w:rPr>
          <w:rFonts w:ascii="Arial" w:eastAsia="Times New Roman" w:hAnsi="Arial" w:cs="Arial"/>
          <w:color w:val="364780"/>
          <w:sz w:val="17"/>
          <w:szCs w:val="17"/>
          <w:vertAlign w:val="superscript"/>
          <w:lang w:eastAsia="en-GB"/>
        </w:rPr>
        <w:t>th</w:t>
      </w:r>
      <w:r w:rsidRPr="6EF464A7">
        <w:rPr>
          <w:rFonts w:ascii="Arial" w:eastAsia="Times New Roman" w:hAnsi="Arial" w:cs="Arial"/>
          <w:color w:val="364780"/>
          <w:lang w:eastAsia="en-GB"/>
        </w:rPr>
        <w:t xml:space="preserve"> of September 202</w:t>
      </w:r>
      <w:r w:rsidR="6338EA4C" w:rsidRPr="6EF464A7">
        <w:rPr>
          <w:rFonts w:ascii="Arial" w:eastAsia="Times New Roman" w:hAnsi="Arial" w:cs="Arial"/>
          <w:color w:val="364780"/>
          <w:lang w:eastAsia="en-GB"/>
        </w:rPr>
        <w:t>5</w:t>
      </w:r>
      <w:r w:rsidRPr="6EF464A7">
        <w:rPr>
          <w:rFonts w:ascii="Arial" w:eastAsia="Times New Roman" w:hAnsi="Arial" w:cs="Arial"/>
          <w:color w:val="364780"/>
          <w:lang w:eastAsia="en-GB"/>
        </w:rPr>
        <w:t>. </w:t>
      </w:r>
    </w:p>
    <w:p w14:paraId="555811F2" w14:textId="3A445C2E" w:rsidR="6EF464A7" w:rsidRDefault="6EF464A7" w:rsidP="6EF464A7">
      <w:pPr>
        <w:spacing w:beforeAutospacing="1" w:afterAutospacing="1" w:line="240" w:lineRule="auto"/>
        <w:jc w:val="both"/>
        <w:rPr>
          <w:rFonts w:ascii="Arial" w:eastAsia="Times New Roman" w:hAnsi="Arial" w:cs="Arial"/>
          <w:b/>
          <w:bCs/>
          <w:i/>
          <w:iCs/>
          <w:color w:val="364780"/>
          <w:lang w:eastAsia="en-GB"/>
        </w:rPr>
      </w:pPr>
    </w:p>
    <w:p w14:paraId="3F31082F"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lastRenderedPageBreak/>
        <w:t>Selection criteria for ISIS to provide funding.</w:t>
      </w:r>
      <w:r w:rsidRPr="6EF464A7">
        <w:rPr>
          <w:rFonts w:ascii="Arial" w:eastAsia="Times New Roman" w:hAnsi="Arial" w:cs="Arial"/>
          <w:color w:val="364780"/>
          <w:lang w:eastAsia="en-GB"/>
        </w:rPr>
        <w:t> </w:t>
      </w:r>
    </w:p>
    <w:p w14:paraId="5713D8C0"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The criteria for assessment are listed below and guidelines for marking issued to referees and panel members are given at the end of this document. </w:t>
      </w:r>
    </w:p>
    <w:p w14:paraId="005CFF2E" w14:textId="52A486AF" w:rsidR="70B68CF3" w:rsidRDefault="70B68CF3" w:rsidP="70B68CF3">
      <w:pPr>
        <w:spacing w:after="0" w:line="240" w:lineRule="auto"/>
        <w:jc w:val="both"/>
        <w:rPr>
          <w:rFonts w:ascii="Arial" w:eastAsia="Times New Roman" w:hAnsi="Arial" w:cs="Arial"/>
          <w:b/>
          <w:bCs/>
          <w:color w:val="364780"/>
          <w:lang w:eastAsia="en-GB"/>
        </w:rPr>
      </w:pPr>
    </w:p>
    <w:p w14:paraId="2F6F2A3F"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color w:val="364780"/>
          <w:lang w:eastAsia="en-GB"/>
        </w:rPr>
        <w:t xml:space="preserve">The quality of the science (50%). </w:t>
      </w:r>
      <w:r w:rsidRPr="6EF464A7">
        <w:rPr>
          <w:rFonts w:ascii="Arial" w:eastAsia="Times New Roman" w:hAnsi="Arial" w:cs="Arial"/>
          <w:color w:val="364780"/>
          <w:lang w:eastAsia="en-GB"/>
        </w:rPr>
        <w:t xml:space="preserve">External referees chosen from the ISIS facility studentship referees panel will carry out assessment of this criterion (/50). Exceptional proposals will be expected to show world-leading / ground-breaking research with high potential impact academically and/or industrially, likely to result in publication in very high impact general journals and/or top-rated journals for individual </w:t>
      </w:r>
      <w:proofErr w:type="gramStart"/>
      <w:r w:rsidRPr="6EF464A7">
        <w:rPr>
          <w:rFonts w:ascii="Arial" w:eastAsia="Times New Roman" w:hAnsi="Arial" w:cs="Arial"/>
          <w:color w:val="364780"/>
          <w:lang w:eastAsia="en-GB"/>
        </w:rPr>
        <w:t>fields, or</w:t>
      </w:r>
      <w:proofErr w:type="gramEnd"/>
      <w:r w:rsidRPr="6EF464A7">
        <w:rPr>
          <w:rFonts w:ascii="Arial" w:eastAsia="Times New Roman" w:hAnsi="Arial" w:cs="Arial"/>
          <w:color w:val="364780"/>
          <w:lang w:eastAsia="en-GB"/>
        </w:rPr>
        <w:t xml:space="preserve"> be of strong industrial significance. </w:t>
      </w:r>
    </w:p>
    <w:p w14:paraId="56B48D53"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w:t>
      </w:r>
    </w:p>
    <w:p w14:paraId="679E8C35"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color w:val="364780"/>
          <w:lang w:eastAsia="en-GB"/>
        </w:rPr>
        <w:t xml:space="preserve">The quality of the benefit to ISIS and the ISIS community (25%). </w:t>
      </w:r>
      <w:r w:rsidRPr="6EF464A7">
        <w:rPr>
          <w:rFonts w:ascii="Arial" w:eastAsia="Times New Roman" w:hAnsi="Arial" w:cs="Arial"/>
          <w:color w:val="364780"/>
          <w:lang w:eastAsia="en-GB"/>
        </w:rPr>
        <w:t>Appropriate development projects will be of wider use to the ISIS community beyond the immediate PhD project and may focus on any aspect of ISIS including software, infrastructure and staff development (/25). Unfeasible projects, or those of unclear or poorly defined benefit to ISIS will be rejected. Letters of support from institutions other than that of the applicant(s) demonstrating the significance of the project to the wider ISIS community are encouraged and should be included in the application. The appropriate ISIS group leader will assess facility benefit. Continuation proposals must identify how the facility will benefit from new proposal, including any future development and a previous project outcomes report as described earlier. </w:t>
      </w:r>
    </w:p>
    <w:p w14:paraId="4875AC0A"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w:t>
      </w:r>
    </w:p>
    <w:p w14:paraId="6555CCDA"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color w:val="364780"/>
          <w:lang w:eastAsia="en-GB"/>
        </w:rPr>
        <w:t xml:space="preserve">The quality of the PhD training (25%). </w:t>
      </w:r>
      <w:r w:rsidRPr="6EF464A7">
        <w:rPr>
          <w:rFonts w:ascii="Arial" w:eastAsia="Times New Roman" w:hAnsi="Arial" w:cs="Arial"/>
          <w:color w:val="364780"/>
          <w:lang w:eastAsia="en-GB"/>
        </w:rPr>
        <w:t>What will the student undertake during their PhD and how will the combination of ISIS and University resources provide a rewarding and beneficial experience for the student (/25). The proposal must contain a description of the PhD timeline, risk management and training with appropriate milestones highlighted. Members of the ISIS facility studentship panel will carry out assessment of this criterion. </w:t>
      </w:r>
    </w:p>
    <w:p w14:paraId="27A0C381"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w:t>
      </w:r>
    </w:p>
    <w:p w14:paraId="5D78EC73"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xml:space="preserve">Submissions from applicants who have had a previous facility development studentship must include a further additional page in their proposal submission listing the outcomes from the previous </w:t>
      </w:r>
      <w:proofErr w:type="gramStart"/>
      <w:r w:rsidRPr="6EF464A7">
        <w:rPr>
          <w:rFonts w:ascii="Arial" w:eastAsia="Times New Roman" w:hAnsi="Arial" w:cs="Arial"/>
          <w:color w:val="364780"/>
          <w:lang w:eastAsia="en-GB"/>
        </w:rPr>
        <w:t>award..</w:t>
      </w:r>
      <w:proofErr w:type="gramEnd"/>
      <w:r w:rsidRPr="6EF464A7">
        <w:rPr>
          <w:rFonts w:ascii="Arial" w:eastAsia="Times New Roman" w:hAnsi="Arial" w:cs="Arial"/>
          <w:color w:val="364780"/>
          <w:lang w:eastAsia="en-GB"/>
        </w:rPr>
        <w:t xml:space="preserve"> This will be </w:t>
      </w:r>
      <w:proofErr w:type="gramStart"/>
      <w:r w:rsidRPr="6EF464A7">
        <w:rPr>
          <w:rFonts w:ascii="Arial" w:eastAsia="Times New Roman" w:hAnsi="Arial" w:cs="Arial"/>
          <w:color w:val="364780"/>
          <w:lang w:eastAsia="en-GB"/>
        </w:rPr>
        <w:t>taken into account</w:t>
      </w:r>
      <w:proofErr w:type="gramEnd"/>
      <w:r w:rsidRPr="6EF464A7">
        <w:rPr>
          <w:rFonts w:ascii="Arial" w:eastAsia="Times New Roman" w:hAnsi="Arial" w:cs="Arial"/>
          <w:color w:val="364780"/>
          <w:lang w:eastAsia="en-GB"/>
        </w:rPr>
        <w:t xml:space="preserve"> when evaluating the new proposal. </w:t>
      </w:r>
    </w:p>
    <w:p w14:paraId="5867DFD0" w14:textId="5211E251"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w:t>
      </w:r>
    </w:p>
    <w:p w14:paraId="24022361"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t>Selection process for ISIS Facility Development Studentships:</w:t>
      </w:r>
      <w:r w:rsidRPr="6EF464A7">
        <w:rPr>
          <w:rFonts w:ascii="Arial" w:eastAsia="Times New Roman" w:hAnsi="Arial" w:cs="Arial"/>
          <w:color w:val="364780"/>
          <w:lang w:eastAsia="en-GB"/>
        </w:rPr>
        <w:t> </w:t>
      </w:r>
    </w:p>
    <w:p w14:paraId="0113FA89"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xml:space="preserve">Proposals will be sent for external review and to the relevant ISIS group leaders. Once scores from reviewers and group leaders have been received, a selection panel consisting of ISIS staff and members of the ISIS user community will score the PhD program, assess the referee and group leader scores and comments, and then rank the proposals for potential funding. In addition to the above selection criteria, ISIS will seek a breadth of science areas and partnering universities when making a final decision on which applications will be </w:t>
      </w:r>
      <w:proofErr w:type="gramStart"/>
      <w:r w:rsidRPr="6EF464A7">
        <w:rPr>
          <w:rFonts w:ascii="Arial" w:eastAsia="Times New Roman" w:hAnsi="Arial" w:cs="Arial"/>
          <w:color w:val="364780"/>
          <w:lang w:eastAsia="en-GB"/>
        </w:rPr>
        <w:t>supported, and</w:t>
      </w:r>
      <w:proofErr w:type="gramEnd"/>
      <w:r w:rsidRPr="6EF464A7">
        <w:rPr>
          <w:rFonts w:ascii="Arial" w:eastAsia="Times New Roman" w:hAnsi="Arial" w:cs="Arial"/>
          <w:color w:val="364780"/>
          <w:lang w:eastAsia="en-GB"/>
        </w:rPr>
        <w:t xml:space="preserve"> will also be concerned regarding diversity of successful applicants. Scoring guidelines for referees, ISIS group leaders and panel members are given in the appendix to this document. </w:t>
      </w:r>
    </w:p>
    <w:p w14:paraId="767F1961" w14:textId="0ADA8C23"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The panel will meet to review proposals soon after the application deadline, and applicants will be informed by the end of November 202</w:t>
      </w:r>
      <w:r w:rsidR="7C463AC4" w:rsidRPr="6EF464A7">
        <w:rPr>
          <w:rFonts w:ascii="Arial" w:eastAsia="Times New Roman" w:hAnsi="Arial" w:cs="Arial"/>
          <w:color w:val="364780"/>
          <w:lang w:eastAsia="en-GB"/>
        </w:rPr>
        <w:t>5</w:t>
      </w:r>
      <w:r w:rsidRPr="6EF464A7">
        <w:rPr>
          <w:rFonts w:ascii="Arial" w:eastAsia="Times New Roman" w:hAnsi="Arial" w:cs="Arial"/>
          <w:color w:val="364780"/>
          <w:lang w:eastAsia="en-GB"/>
        </w:rPr>
        <w:t>, after which a list of funded project titles and PIs will be published. </w:t>
      </w:r>
    </w:p>
    <w:p w14:paraId="69127956" w14:textId="5876B7B4" w:rsidR="70B68CF3" w:rsidRDefault="70B68CF3" w:rsidP="6EF464A7">
      <w:pPr>
        <w:spacing w:beforeAutospacing="1" w:afterAutospacing="1" w:line="240" w:lineRule="auto"/>
        <w:jc w:val="both"/>
        <w:rPr>
          <w:rFonts w:ascii="Arial" w:eastAsia="Times New Roman" w:hAnsi="Arial" w:cs="Arial"/>
          <w:b/>
          <w:bCs/>
          <w:i/>
          <w:iCs/>
          <w:color w:val="364780"/>
          <w:lang w:eastAsia="en-GB"/>
        </w:rPr>
      </w:pPr>
    </w:p>
    <w:p w14:paraId="04FDA69D"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i/>
          <w:iCs/>
          <w:color w:val="364780"/>
          <w:lang w:eastAsia="en-GB"/>
        </w:rPr>
        <w:t>Proposal information:</w:t>
      </w:r>
      <w:r w:rsidRPr="6EF464A7">
        <w:rPr>
          <w:rFonts w:ascii="Arial" w:eastAsia="Times New Roman" w:hAnsi="Arial" w:cs="Arial"/>
          <w:color w:val="364780"/>
          <w:lang w:eastAsia="en-GB"/>
        </w:rPr>
        <w:t>   </w:t>
      </w:r>
    </w:p>
    <w:p w14:paraId="11ED842B"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lastRenderedPageBreak/>
        <w:t xml:space="preserve">Applicants should provide the information requested on the application form. The description of the research project should </w:t>
      </w:r>
      <w:proofErr w:type="gramStart"/>
      <w:r w:rsidRPr="6EF464A7">
        <w:rPr>
          <w:rFonts w:ascii="Arial" w:eastAsia="Times New Roman" w:hAnsi="Arial" w:cs="Arial"/>
          <w:color w:val="364780"/>
          <w:lang w:eastAsia="en-GB"/>
        </w:rPr>
        <w:t>take into account</w:t>
      </w:r>
      <w:proofErr w:type="gramEnd"/>
      <w:r w:rsidRPr="6EF464A7">
        <w:rPr>
          <w:rFonts w:ascii="Arial" w:eastAsia="Times New Roman" w:hAnsi="Arial" w:cs="Arial"/>
          <w:color w:val="364780"/>
          <w:lang w:eastAsia="en-GB"/>
        </w:rPr>
        <w:t xml:space="preserve"> the selection criteria given above and should be a maximum of 2+1 pages (3+1 pages for continuation proposals). </w:t>
      </w:r>
    </w:p>
    <w:p w14:paraId="5FF422C3"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Certain information (applicant and institution, general project description) may be made public by ISIS for successful proposals. </w:t>
      </w:r>
    </w:p>
    <w:p w14:paraId="33E67512"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color w:val="364780"/>
          <w:lang w:eastAsia="en-GB"/>
        </w:rPr>
        <w:t> </w:t>
      </w:r>
    </w:p>
    <w:p w14:paraId="2B261266" w14:textId="77777777" w:rsidR="00D1659B" w:rsidRPr="00D1659B" w:rsidRDefault="6DEC18A9" w:rsidP="6EF464A7">
      <w:pPr>
        <w:spacing w:beforeAutospacing="1" w:after="0" w:afterAutospacing="1" w:line="240" w:lineRule="auto"/>
        <w:jc w:val="both"/>
        <w:textAlignment w:val="baseline"/>
        <w:rPr>
          <w:rFonts w:ascii="Segoe UI" w:eastAsia="Times New Roman" w:hAnsi="Segoe UI" w:cs="Segoe UI"/>
          <w:sz w:val="18"/>
          <w:szCs w:val="18"/>
          <w:lang w:eastAsia="en-GB"/>
        </w:rPr>
      </w:pPr>
      <w:r w:rsidRPr="6EF464A7">
        <w:rPr>
          <w:rFonts w:ascii="Arial" w:eastAsia="Times New Roman" w:hAnsi="Arial" w:cs="Arial"/>
          <w:b/>
          <w:bCs/>
          <w:color w:val="364780"/>
          <w:lang w:eastAsia="en-GB"/>
        </w:rPr>
        <w:t>Important Dates</w:t>
      </w:r>
      <w:r w:rsidRPr="6EF464A7">
        <w:rPr>
          <w:rFonts w:ascii="Arial" w:eastAsia="Times New Roman" w:hAnsi="Arial" w:cs="Arial"/>
          <w:color w:val="36478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00"/>
      </w:tblGrid>
      <w:tr w:rsidR="00D1659B" w:rsidRPr="00D1659B" w14:paraId="584B4414" w14:textId="77777777" w:rsidTr="6EF464A7">
        <w:trPr>
          <w:trHeight w:val="300"/>
        </w:trPr>
        <w:tc>
          <w:tcPr>
            <w:tcW w:w="4515" w:type="dxa"/>
            <w:tcBorders>
              <w:top w:val="nil"/>
              <w:left w:val="nil"/>
              <w:bottom w:val="single" w:sz="6" w:space="0" w:color="auto"/>
              <w:right w:val="single" w:sz="6" w:space="0" w:color="auto"/>
            </w:tcBorders>
            <w:shd w:val="clear" w:color="auto" w:fill="auto"/>
            <w:hideMark/>
          </w:tcPr>
          <w:p w14:paraId="6E9CAB3E" w14:textId="77777777" w:rsidR="00D1659B" w:rsidRPr="00D1659B" w:rsidRDefault="6DEC18A9" w:rsidP="6EF464A7">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6EF464A7">
              <w:rPr>
                <w:rFonts w:ascii="Arial" w:eastAsia="Times New Roman" w:hAnsi="Arial" w:cs="Arial"/>
                <w:color w:val="364780"/>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B6261B6" w14:textId="77777777" w:rsidR="00D1659B" w:rsidRPr="00D1659B" w:rsidRDefault="6DEC18A9" w:rsidP="6EF464A7">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6EF464A7">
              <w:rPr>
                <w:rFonts w:ascii="Arial" w:eastAsia="Times New Roman" w:hAnsi="Arial" w:cs="Arial"/>
                <w:b/>
                <w:bCs/>
                <w:color w:val="364780"/>
                <w:lang w:eastAsia="en-GB"/>
              </w:rPr>
              <w:t>Date</w:t>
            </w:r>
            <w:r w:rsidRPr="6EF464A7">
              <w:rPr>
                <w:rFonts w:ascii="Arial" w:eastAsia="Times New Roman" w:hAnsi="Arial" w:cs="Arial"/>
                <w:color w:val="364780"/>
                <w:lang w:eastAsia="en-GB"/>
              </w:rPr>
              <w:t> </w:t>
            </w:r>
          </w:p>
        </w:tc>
      </w:tr>
      <w:tr w:rsidR="00D1659B" w:rsidRPr="00D1659B" w14:paraId="433C7111" w14:textId="77777777" w:rsidTr="6EF464A7">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A7F9F9C" w14:textId="77777777" w:rsidR="00D1659B" w:rsidRPr="00D1659B" w:rsidRDefault="6DEC18A9" w:rsidP="6EF464A7">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6EF464A7">
              <w:rPr>
                <w:rFonts w:ascii="Arial" w:eastAsia="Times New Roman" w:hAnsi="Arial" w:cs="Arial"/>
                <w:color w:val="364780"/>
                <w:lang w:eastAsia="en-GB"/>
              </w:rPr>
              <w:t>Call for Studentships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D1B1689" w14:textId="3CEB45C4" w:rsidR="00D1659B" w:rsidRPr="00D1659B" w:rsidRDefault="6DEC18A9" w:rsidP="6EF464A7">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6EF464A7">
              <w:rPr>
                <w:rFonts w:ascii="Arial" w:eastAsia="Times New Roman" w:hAnsi="Arial" w:cs="Arial"/>
                <w:color w:val="364780"/>
                <w:lang w:eastAsia="en-GB"/>
              </w:rPr>
              <w:t>Opens 1</w:t>
            </w:r>
            <w:r w:rsidR="1CC3299C" w:rsidRPr="6EF464A7">
              <w:rPr>
                <w:rFonts w:ascii="Arial" w:eastAsia="Times New Roman" w:hAnsi="Arial" w:cs="Arial"/>
                <w:color w:val="364780"/>
                <w:vertAlign w:val="superscript"/>
                <w:lang w:eastAsia="en-GB"/>
              </w:rPr>
              <w:t>st</w:t>
            </w:r>
            <w:r w:rsidR="1CC3299C" w:rsidRPr="6EF464A7">
              <w:rPr>
                <w:rFonts w:ascii="Arial" w:eastAsia="Times New Roman" w:hAnsi="Arial" w:cs="Arial"/>
                <w:color w:val="364780"/>
                <w:lang w:eastAsia="en-GB"/>
              </w:rPr>
              <w:t xml:space="preserve"> May 2025</w:t>
            </w:r>
            <w:r w:rsidRPr="6EF464A7">
              <w:rPr>
                <w:rFonts w:ascii="Arial" w:eastAsia="Times New Roman" w:hAnsi="Arial" w:cs="Arial"/>
                <w:color w:val="364780"/>
                <w:lang w:eastAsia="en-GB"/>
              </w:rPr>
              <w:t> </w:t>
            </w:r>
          </w:p>
        </w:tc>
      </w:tr>
      <w:tr w:rsidR="00D1659B" w:rsidRPr="00D1659B" w14:paraId="6F15F8E4" w14:textId="77777777" w:rsidTr="6EF464A7">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0CA7737" w14:textId="77777777" w:rsidR="00D1659B" w:rsidRPr="00D1659B" w:rsidRDefault="6DEC18A9" w:rsidP="6EF464A7">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6EF464A7">
              <w:rPr>
                <w:rFonts w:ascii="Arial" w:eastAsia="Times New Roman" w:hAnsi="Arial" w:cs="Arial"/>
                <w:color w:val="364780"/>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24C2AE1" w14:textId="23E1F085" w:rsidR="00D1659B" w:rsidRPr="00DC4C9B" w:rsidRDefault="6DEC18A9" w:rsidP="6EF464A7">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6EF464A7">
              <w:rPr>
                <w:rFonts w:ascii="Arial" w:eastAsia="Times New Roman" w:hAnsi="Arial" w:cs="Arial"/>
                <w:color w:val="364780"/>
                <w:lang w:eastAsia="en-GB"/>
              </w:rPr>
              <w:t xml:space="preserve">Closes 4pm on the </w:t>
            </w:r>
            <w:r w:rsidR="5DA6DE93" w:rsidRPr="6EF464A7">
              <w:rPr>
                <w:rFonts w:ascii="Arial" w:eastAsia="Times New Roman" w:hAnsi="Arial" w:cs="Arial"/>
                <w:color w:val="364780"/>
                <w:lang w:eastAsia="en-GB"/>
              </w:rPr>
              <w:t>5</w:t>
            </w:r>
            <w:r w:rsidRPr="6EF464A7">
              <w:rPr>
                <w:rFonts w:ascii="Arial" w:eastAsia="Times New Roman" w:hAnsi="Arial" w:cs="Arial"/>
                <w:color w:val="364780"/>
                <w:sz w:val="17"/>
                <w:szCs w:val="17"/>
                <w:vertAlign w:val="superscript"/>
                <w:lang w:eastAsia="en-GB"/>
              </w:rPr>
              <w:t>th</w:t>
            </w:r>
            <w:r w:rsidRPr="6EF464A7">
              <w:rPr>
                <w:rFonts w:ascii="Arial" w:eastAsia="Times New Roman" w:hAnsi="Arial" w:cs="Arial"/>
                <w:color w:val="364780"/>
                <w:lang w:eastAsia="en-GB"/>
              </w:rPr>
              <w:t xml:space="preserve"> of September 202</w:t>
            </w:r>
            <w:r w:rsidR="37F9DB37" w:rsidRPr="6EF464A7">
              <w:rPr>
                <w:rFonts w:ascii="Arial" w:eastAsia="Times New Roman" w:hAnsi="Arial" w:cs="Arial"/>
                <w:color w:val="364780"/>
                <w:lang w:eastAsia="en-GB"/>
              </w:rPr>
              <w:t>5</w:t>
            </w:r>
          </w:p>
        </w:tc>
      </w:tr>
      <w:tr w:rsidR="00D1659B" w:rsidRPr="00D1659B" w14:paraId="67B807FC" w14:textId="77777777" w:rsidTr="6EF464A7">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A12D395" w14:textId="77777777" w:rsidR="00D1659B" w:rsidRPr="00D1659B" w:rsidRDefault="6DEC18A9" w:rsidP="6EF464A7">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6EF464A7">
              <w:rPr>
                <w:rFonts w:ascii="Arial" w:eastAsia="Times New Roman" w:hAnsi="Arial" w:cs="Arial"/>
                <w:i/>
                <w:iCs/>
                <w:color w:val="364780"/>
                <w:lang w:eastAsia="en-GB"/>
              </w:rPr>
              <w:t>ISIS Panel Meeting</w:t>
            </w:r>
            <w:r w:rsidRPr="6EF464A7">
              <w:rPr>
                <w:rFonts w:ascii="Arial" w:eastAsia="Times New Roman" w:hAnsi="Arial" w:cs="Arial"/>
                <w:color w:val="364780"/>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F4BBDAB" w14:textId="1C4B8516" w:rsidR="00D1659B" w:rsidRPr="00D1659B" w:rsidRDefault="6ABD245A" w:rsidP="6EF464A7">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6EF464A7">
              <w:rPr>
                <w:rFonts w:ascii="Arial" w:eastAsia="Times New Roman" w:hAnsi="Arial" w:cs="Arial"/>
                <w:color w:val="364780"/>
                <w:lang w:eastAsia="en-GB"/>
              </w:rPr>
              <w:t>November</w:t>
            </w:r>
            <w:r w:rsidR="6DEC18A9" w:rsidRPr="6EF464A7">
              <w:rPr>
                <w:rFonts w:ascii="Arial" w:eastAsia="Times New Roman" w:hAnsi="Arial" w:cs="Arial"/>
                <w:color w:val="364780"/>
                <w:lang w:eastAsia="en-GB"/>
              </w:rPr>
              <w:t xml:space="preserve"> 202</w:t>
            </w:r>
            <w:r w:rsidR="2F8FF20D" w:rsidRPr="6EF464A7">
              <w:rPr>
                <w:rFonts w:ascii="Arial" w:eastAsia="Times New Roman" w:hAnsi="Arial" w:cs="Arial"/>
                <w:color w:val="364780"/>
                <w:lang w:eastAsia="en-GB"/>
              </w:rPr>
              <w:t>5</w:t>
            </w:r>
          </w:p>
        </w:tc>
      </w:tr>
      <w:tr w:rsidR="00D1659B" w:rsidRPr="00D1659B" w14:paraId="6D875168" w14:textId="77777777" w:rsidTr="6EF464A7">
        <w:trPr>
          <w:trHeight w:val="6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1A173799" w14:textId="77777777" w:rsidR="00D1659B" w:rsidRPr="00D1659B" w:rsidRDefault="6DEC18A9" w:rsidP="6EF464A7">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6EF464A7">
              <w:rPr>
                <w:rFonts w:ascii="Arial" w:eastAsia="Times New Roman" w:hAnsi="Arial" w:cs="Arial"/>
                <w:i/>
                <w:iCs/>
                <w:color w:val="364780"/>
                <w:lang w:eastAsia="en-GB"/>
              </w:rPr>
              <w:t>Announcement of Results</w:t>
            </w:r>
            <w:r w:rsidRPr="6EF464A7">
              <w:rPr>
                <w:rFonts w:ascii="Arial" w:eastAsia="Times New Roman" w:hAnsi="Arial" w:cs="Arial"/>
                <w:color w:val="364780"/>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7BCB563" w14:textId="25151E06" w:rsidR="00D1659B" w:rsidRPr="00D1659B" w:rsidRDefault="6DEC18A9" w:rsidP="6EF464A7">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6EF464A7">
              <w:rPr>
                <w:rFonts w:ascii="Arial" w:eastAsia="Times New Roman" w:hAnsi="Arial" w:cs="Arial"/>
                <w:color w:val="364780"/>
                <w:lang w:eastAsia="en-GB"/>
              </w:rPr>
              <w:t>November 202</w:t>
            </w:r>
            <w:r w:rsidR="64653DEF" w:rsidRPr="6EF464A7">
              <w:rPr>
                <w:rFonts w:ascii="Arial" w:eastAsia="Times New Roman" w:hAnsi="Arial" w:cs="Arial"/>
                <w:color w:val="364780"/>
                <w:lang w:eastAsia="en-GB"/>
              </w:rPr>
              <w:t>5</w:t>
            </w:r>
            <w:r w:rsidRPr="6EF464A7">
              <w:rPr>
                <w:rFonts w:ascii="Arial" w:eastAsia="Times New Roman" w:hAnsi="Arial" w:cs="Arial"/>
                <w:color w:val="364780"/>
                <w:lang w:eastAsia="en-GB"/>
              </w:rPr>
              <w:t> </w:t>
            </w:r>
          </w:p>
        </w:tc>
      </w:tr>
    </w:tbl>
    <w:p w14:paraId="7B4AF6B1" w14:textId="77777777" w:rsidR="00D1659B" w:rsidRPr="00D1659B" w:rsidRDefault="6DEC18A9" w:rsidP="00D1659B">
      <w:pPr>
        <w:spacing w:after="0" w:line="240" w:lineRule="auto"/>
        <w:jc w:val="both"/>
        <w:textAlignment w:val="baseline"/>
        <w:rPr>
          <w:rFonts w:ascii="Segoe UI" w:eastAsia="Times New Roman" w:hAnsi="Segoe UI" w:cs="Segoe UI"/>
          <w:sz w:val="18"/>
          <w:szCs w:val="18"/>
          <w:lang w:eastAsia="en-GB"/>
        </w:rPr>
      </w:pPr>
      <w:r w:rsidRPr="6EF464A7">
        <w:rPr>
          <w:rFonts w:ascii="Calibri" w:eastAsia="Times New Roman" w:hAnsi="Calibri" w:cs="Calibri"/>
          <w:lang w:eastAsia="en-GB"/>
        </w:rPr>
        <w:t> </w:t>
      </w:r>
    </w:p>
    <w:p w14:paraId="3E6FC5C6" w14:textId="77777777" w:rsidR="00234099" w:rsidRPr="001769DE" w:rsidRDefault="00234099" w:rsidP="6EF464A7">
      <w:pPr>
        <w:pStyle w:val="Title"/>
        <w:rPr>
          <w:rFonts w:asciiTheme="minorHAnsi" w:hAnsiTheme="minorHAnsi" w:cstheme="minorBidi"/>
          <w:color w:val="auto"/>
          <w:sz w:val="36"/>
          <w:szCs w:val="36"/>
        </w:rPr>
        <w:sectPr w:rsidR="00234099" w:rsidRPr="001769DE" w:rsidSect="00234099">
          <w:type w:val="continuous"/>
          <w:pgSz w:w="11906" w:h="16838"/>
          <w:pgMar w:top="1134" w:right="1134" w:bottom="1134" w:left="1134" w:header="709" w:footer="709" w:gutter="0"/>
          <w:cols w:space="708"/>
          <w:docGrid w:linePitch="360"/>
        </w:sectPr>
      </w:pPr>
    </w:p>
    <w:p w14:paraId="61030F20" w14:textId="77777777" w:rsidR="00EB46C9" w:rsidRPr="001769DE" w:rsidRDefault="00AD7620" w:rsidP="00EB46C9">
      <w:pPr>
        <w:pStyle w:val="Title"/>
        <w:rPr>
          <w:rFonts w:asciiTheme="minorHAnsi" w:hAnsiTheme="minorHAnsi" w:cstheme="minorHAnsi"/>
          <w:color w:val="auto"/>
          <w:sz w:val="36"/>
        </w:rPr>
      </w:pPr>
      <w:r w:rsidRPr="001769DE">
        <w:rPr>
          <w:rFonts w:asciiTheme="minorHAnsi" w:hAnsiTheme="minorHAnsi" w:cstheme="minorHAnsi"/>
          <w:color w:val="auto"/>
          <w:sz w:val="36"/>
        </w:rPr>
        <w:lastRenderedPageBreak/>
        <w:t xml:space="preserve">Application for an </w:t>
      </w:r>
      <w:r w:rsidR="00926A94" w:rsidRPr="001769DE">
        <w:rPr>
          <w:rFonts w:asciiTheme="minorHAnsi" w:hAnsiTheme="minorHAnsi" w:cstheme="minorHAnsi"/>
          <w:i/>
          <w:color w:val="auto"/>
          <w:sz w:val="36"/>
        </w:rPr>
        <w:t>ISIS Facility Development Studentship</w:t>
      </w:r>
    </w:p>
    <w:tbl>
      <w:tblPr>
        <w:tblStyle w:val="TableGrid"/>
        <w:tblW w:w="10740" w:type="dxa"/>
        <w:tblLook w:val="04A0" w:firstRow="1" w:lastRow="0" w:firstColumn="1" w:lastColumn="0" w:noHBand="0" w:noVBand="1"/>
      </w:tblPr>
      <w:tblGrid>
        <w:gridCol w:w="3794"/>
        <w:gridCol w:w="6946"/>
      </w:tblGrid>
      <w:tr w:rsidR="00FD137C" w:rsidRPr="001769DE" w14:paraId="210D58E5" w14:textId="77777777" w:rsidTr="61F79056">
        <w:trPr>
          <w:trHeight w:val="300"/>
        </w:trPr>
        <w:tc>
          <w:tcPr>
            <w:tcW w:w="3794" w:type="dxa"/>
          </w:tcPr>
          <w:p w14:paraId="4D68226E" w14:textId="77777777" w:rsidR="00FD137C" w:rsidRPr="001769DE" w:rsidRDefault="00FD137C" w:rsidP="0091133F">
            <w:pPr>
              <w:spacing w:line="240" w:lineRule="exact"/>
              <w:rPr>
                <w:rFonts w:cstheme="minorHAnsi"/>
                <w:b/>
              </w:rPr>
            </w:pPr>
            <w:r w:rsidRPr="001769DE">
              <w:rPr>
                <w:rFonts w:cstheme="minorHAnsi"/>
                <w:b/>
              </w:rPr>
              <w:t>Project Title</w:t>
            </w:r>
          </w:p>
          <w:p w14:paraId="2EFDADB4" w14:textId="77777777" w:rsidR="00FD137C" w:rsidRPr="001769DE" w:rsidRDefault="00FD137C" w:rsidP="0091133F">
            <w:pPr>
              <w:spacing w:line="240" w:lineRule="exact"/>
              <w:rPr>
                <w:rFonts w:cstheme="minorHAnsi"/>
                <w:b/>
              </w:rPr>
            </w:pPr>
          </w:p>
        </w:tc>
        <w:tc>
          <w:tcPr>
            <w:tcW w:w="6946" w:type="dxa"/>
          </w:tcPr>
          <w:p w14:paraId="54FDA0C4" w14:textId="77777777" w:rsidR="00FD137C" w:rsidRPr="001769DE" w:rsidRDefault="00FD137C" w:rsidP="0091133F">
            <w:pPr>
              <w:spacing w:line="240" w:lineRule="exact"/>
              <w:rPr>
                <w:rFonts w:cstheme="minorHAnsi"/>
                <w:b/>
              </w:rPr>
            </w:pPr>
          </w:p>
        </w:tc>
      </w:tr>
      <w:tr w:rsidR="007638A0" w:rsidRPr="001769DE" w14:paraId="4A78F069" w14:textId="77777777" w:rsidTr="61F79056">
        <w:trPr>
          <w:trHeight w:val="300"/>
        </w:trPr>
        <w:tc>
          <w:tcPr>
            <w:tcW w:w="3794" w:type="dxa"/>
          </w:tcPr>
          <w:p w14:paraId="18180CEE" w14:textId="77777777" w:rsidR="007638A0" w:rsidRPr="001769DE" w:rsidRDefault="007638A0" w:rsidP="0091133F">
            <w:pPr>
              <w:spacing w:line="240" w:lineRule="exact"/>
              <w:rPr>
                <w:rFonts w:cstheme="minorHAnsi"/>
                <w:b/>
              </w:rPr>
            </w:pPr>
            <w:r w:rsidRPr="001769DE">
              <w:rPr>
                <w:rFonts w:cstheme="minorHAnsi"/>
                <w:b/>
              </w:rPr>
              <w:t>Name of applicant (university supervisor)</w:t>
            </w:r>
          </w:p>
        </w:tc>
        <w:tc>
          <w:tcPr>
            <w:tcW w:w="6946" w:type="dxa"/>
          </w:tcPr>
          <w:p w14:paraId="6DB4C1BA" w14:textId="77777777" w:rsidR="007638A0" w:rsidRPr="001769DE" w:rsidRDefault="007638A0" w:rsidP="0091133F">
            <w:pPr>
              <w:spacing w:line="240" w:lineRule="exact"/>
              <w:rPr>
                <w:rFonts w:cstheme="minorHAnsi"/>
                <w:b/>
              </w:rPr>
            </w:pPr>
          </w:p>
        </w:tc>
      </w:tr>
      <w:tr w:rsidR="007638A0" w:rsidRPr="001769DE" w14:paraId="677C26DE" w14:textId="77777777" w:rsidTr="61F79056">
        <w:trPr>
          <w:trHeight w:val="300"/>
        </w:trPr>
        <w:tc>
          <w:tcPr>
            <w:tcW w:w="3794" w:type="dxa"/>
          </w:tcPr>
          <w:p w14:paraId="1CABBF18" w14:textId="77777777" w:rsidR="007638A0" w:rsidRPr="001769DE" w:rsidRDefault="007638A0" w:rsidP="0091133F">
            <w:pPr>
              <w:spacing w:line="240" w:lineRule="exact"/>
              <w:rPr>
                <w:rFonts w:cstheme="minorHAnsi"/>
                <w:b/>
              </w:rPr>
            </w:pPr>
            <w:r w:rsidRPr="001769DE">
              <w:rPr>
                <w:rFonts w:cstheme="minorHAnsi"/>
                <w:b/>
              </w:rPr>
              <w:t>University</w:t>
            </w:r>
          </w:p>
          <w:p w14:paraId="03CEB21F" w14:textId="77777777" w:rsidR="0091133F" w:rsidRPr="001769DE" w:rsidRDefault="0091133F" w:rsidP="0091133F">
            <w:pPr>
              <w:spacing w:line="240" w:lineRule="exact"/>
              <w:rPr>
                <w:rFonts w:cstheme="minorHAnsi"/>
                <w:b/>
              </w:rPr>
            </w:pPr>
          </w:p>
        </w:tc>
        <w:tc>
          <w:tcPr>
            <w:tcW w:w="6946" w:type="dxa"/>
          </w:tcPr>
          <w:p w14:paraId="2B93FDCB" w14:textId="77777777" w:rsidR="007638A0" w:rsidRPr="001769DE" w:rsidRDefault="007638A0" w:rsidP="0091133F">
            <w:pPr>
              <w:spacing w:line="240" w:lineRule="exact"/>
              <w:rPr>
                <w:rFonts w:cstheme="minorHAnsi"/>
                <w:b/>
              </w:rPr>
            </w:pPr>
          </w:p>
        </w:tc>
      </w:tr>
      <w:tr w:rsidR="007638A0" w:rsidRPr="001769DE" w14:paraId="167E0A28" w14:textId="77777777" w:rsidTr="61F79056">
        <w:trPr>
          <w:trHeight w:val="300"/>
        </w:trPr>
        <w:tc>
          <w:tcPr>
            <w:tcW w:w="3794" w:type="dxa"/>
          </w:tcPr>
          <w:p w14:paraId="20EBEF7D" w14:textId="77777777" w:rsidR="007638A0" w:rsidRPr="001769DE" w:rsidRDefault="007638A0" w:rsidP="0091133F">
            <w:pPr>
              <w:spacing w:line="240" w:lineRule="exact"/>
              <w:rPr>
                <w:rFonts w:cstheme="minorHAnsi"/>
                <w:b/>
              </w:rPr>
            </w:pPr>
            <w:r w:rsidRPr="001769DE">
              <w:rPr>
                <w:rFonts w:cstheme="minorHAnsi"/>
                <w:b/>
              </w:rPr>
              <w:t>Department</w:t>
            </w:r>
          </w:p>
          <w:p w14:paraId="164F43E9" w14:textId="77777777" w:rsidR="0091133F" w:rsidRPr="001769DE" w:rsidRDefault="0091133F" w:rsidP="0091133F">
            <w:pPr>
              <w:spacing w:line="240" w:lineRule="exact"/>
              <w:rPr>
                <w:rFonts w:cstheme="minorHAnsi"/>
                <w:b/>
              </w:rPr>
            </w:pPr>
          </w:p>
        </w:tc>
        <w:tc>
          <w:tcPr>
            <w:tcW w:w="6946" w:type="dxa"/>
          </w:tcPr>
          <w:p w14:paraId="79ED0FA4" w14:textId="77777777" w:rsidR="007638A0" w:rsidRPr="001769DE" w:rsidRDefault="007638A0" w:rsidP="0091133F">
            <w:pPr>
              <w:spacing w:line="240" w:lineRule="exact"/>
              <w:rPr>
                <w:rFonts w:cstheme="minorHAnsi"/>
                <w:b/>
              </w:rPr>
            </w:pPr>
          </w:p>
        </w:tc>
      </w:tr>
      <w:tr w:rsidR="007638A0" w:rsidRPr="001769DE" w14:paraId="593DEB53" w14:textId="77777777" w:rsidTr="61F79056">
        <w:trPr>
          <w:trHeight w:val="300"/>
        </w:trPr>
        <w:tc>
          <w:tcPr>
            <w:tcW w:w="3794" w:type="dxa"/>
          </w:tcPr>
          <w:p w14:paraId="7C585281" w14:textId="77777777" w:rsidR="007638A0" w:rsidRPr="001769DE" w:rsidRDefault="007638A0" w:rsidP="0091133F">
            <w:pPr>
              <w:spacing w:line="240" w:lineRule="exact"/>
              <w:rPr>
                <w:rFonts w:cstheme="minorHAnsi"/>
                <w:b/>
              </w:rPr>
            </w:pPr>
            <w:r w:rsidRPr="001769DE">
              <w:rPr>
                <w:rFonts w:cstheme="minorHAnsi"/>
                <w:b/>
              </w:rPr>
              <w:t>Postal address</w:t>
            </w:r>
          </w:p>
          <w:p w14:paraId="636224FC" w14:textId="77777777" w:rsidR="0091133F" w:rsidRPr="001769DE" w:rsidRDefault="0091133F" w:rsidP="0091133F">
            <w:pPr>
              <w:spacing w:line="240" w:lineRule="exact"/>
              <w:rPr>
                <w:rFonts w:cstheme="minorHAnsi"/>
                <w:b/>
              </w:rPr>
            </w:pPr>
          </w:p>
        </w:tc>
        <w:tc>
          <w:tcPr>
            <w:tcW w:w="6946" w:type="dxa"/>
          </w:tcPr>
          <w:p w14:paraId="4731B6C8" w14:textId="77777777" w:rsidR="007638A0" w:rsidRPr="001769DE" w:rsidRDefault="007638A0" w:rsidP="0091133F">
            <w:pPr>
              <w:spacing w:line="240" w:lineRule="exact"/>
              <w:rPr>
                <w:rFonts w:cstheme="minorHAnsi"/>
                <w:b/>
              </w:rPr>
            </w:pPr>
          </w:p>
        </w:tc>
      </w:tr>
      <w:tr w:rsidR="007638A0" w:rsidRPr="001769DE" w14:paraId="3D073C3F" w14:textId="77777777" w:rsidTr="61F79056">
        <w:trPr>
          <w:trHeight w:val="300"/>
        </w:trPr>
        <w:tc>
          <w:tcPr>
            <w:tcW w:w="3794" w:type="dxa"/>
          </w:tcPr>
          <w:p w14:paraId="2A12D609" w14:textId="77777777" w:rsidR="007638A0" w:rsidRPr="001769DE" w:rsidRDefault="007638A0" w:rsidP="0091133F">
            <w:pPr>
              <w:spacing w:line="240" w:lineRule="exact"/>
              <w:rPr>
                <w:rFonts w:cstheme="minorHAnsi"/>
                <w:b/>
              </w:rPr>
            </w:pPr>
            <w:r w:rsidRPr="001769DE">
              <w:rPr>
                <w:rFonts w:cstheme="minorHAnsi"/>
                <w:b/>
              </w:rPr>
              <w:t>Email</w:t>
            </w:r>
          </w:p>
          <w:p w14:paraId="2FA9E9FE" w14:textId="77777777" w:rsidR="0091133F" w:rsidRPr="001769DE" w:rsidRDefault="0091133F" w:rsidP="0091133F">
            <w:pPr>
              <w:spacing w:line="240" w:lineRule="exact"/>
              <w:rPr>
                <w:rFonts w:cstheme="minorHAnsi"/>
                <w:b/>
              </w:rPr>
            </w:pPr>
          </w:p>
        </w:tc>
        <w:tc>
          <w:tcPr>
            <w:tcW w:w="6946" w:type="dxa"/>
          </w:tcPr>
          <w:p w14:paraId="24827D22" w14:textId="77777777" w:rsidR="007638A0" w:rsidRPr="001769DE" w:rsidRDefault="007638A0" w:rsidP="0091133F">
            <w:pPr>
              <w:spacing w:line="240" w:lineRule="exact"/>
              <w:rPr>
                <w:rFonts w:cstheme="minorHAnsi"/>
                <w:b/>
              </w:rPr>
            </w:pPr>
          </w:p>
        </w:tc>
      </w:tr>
      <w:tr w:rsidR="007638A0" w:rsidRPr="001769DE" w14:paraId="4E2B054E" w14:textId="77777777" w:rsidTr="61F79056">
        <w:trPr>
          <w:trHeight w:val="300"/>
        </w:trPr>
        <w:tc>
          <w:tcPr>
            <w:tcW w:w="3794" w:type="dxa"/>
          </w:tcPr>
          <w:p w14:paraId="599F0DE2" w14:textId="77777777" w:rsidR="007638A0" w:rsidRPr="001769DE" w:rsidRDefault="007638A0" w:rsidP="0091133F">
            <w:pPr>
              <w:spacing w:line="240" w:lineRule="exact"/>
              <w:rPr>
                <w:rFonts w:cstheme="minorHAnsi"/>
                <w:b/>
              </w:rPr>
            </w:pPr>
            <w:r w:rsidRPr="001769DE">
              <w:rPr>
                <w:rFonts w:cstheme="minorHAnsi"/>
                <w:b/>
              </w:rPr>
              <w:t>ISIS co-supervisor</w:t>
            </w:r>
          </w:p>
          <w:p w14:paraId="45E47E81" w14:textId="77777777" w:rsidR="0091133F" w:rsidRPr="001769DE" w:rsidRDefault="0091133F" w:rsidP="0091133F">
            <w:pPr>
              <w:spacing w:line="240" w:lineRule="exact"/>
              <w:rPr>
                <w:rFonts w:cstheme="minorHAnsi"/>
                <w:b/>
              </w:rPr>
            </w:pPr>
          </w:p>
        </w:tc>
        <w:tc>
          <w:tcPr>
            <w:tcW w:w="6946" w:type="dxa"/>
          </w:tcPr>
          <w:p w14:paraId="69D5E7D0" w14:textId="77777777" w:rsidR="007638A0" w:rsidRPr="001769DE" w:rsidRDefault="007638A0" w:rsidP="0091133F">
            <w:pPr>
              <w:spacing w:line="240" w:lineRule="exact"/>
              <w:rPr>
                <w:rFonts w:cstheme="minorHAnsi"/>
                <w:b/>
              </w:rPr>
            </w:pPr>
          </w:p>
        </w:tc>
      </w:tr>
      <w:tr w:rsidR="000E5D24" w:rsidRPr="001769DE" w14:paraId="75DD765D" w14:textId="77777777" w:rsidTr="61F79056">
        <w:trPr>
          <w:trHeight w:val="300"/>
        </w:trPr>
        <w:tc>
          <w:tcPr>
            <w:tcW w:w="3794" w:type="dxa"/>
          </w:tcPr>
          <w:p w14:paraId="381FF334" w14:textId="77777777" w:rsidR="000E5D24" w:rsidRPr="001769DE" w:rsidRDefault="000E5D24" w:rsidP="0091133F">
            <w:pPr>
              <w:spacing w:line="240" w:lineRule="exact"/>
              <w:rPr>
                <w:rFonts w:cstheme="minorHAnsi"/>
                <w:b/>
              </w:rPr>
            </w:pPr>
            <w:r w:rsidRPr="001769DE">
              <w:rPr>
                <w:rFonts w:cstheme="minorHAnsi"/>
                <w:b/>
              </w:rPr>
              <w:t>Proposed student start date</w:t>
            </w:r>
          </w:p>
          <w:p w14:paraId="3CC1E729" w14:textId="77777777" w:rsidR="000E5D24" w:rsidRPr="001769DE" w:rsidRDefault="000E5D24" w:rsidP="0091133F">
            <w:pPr>
              <w:spacing w:line="240" w:lineRule="exact"/>
              <w:rPr>
                <w:rFonts w:cstheme="minorHAnsi"/>
                <w:b/>
              </w:rPr>
            </w:pPr>
          </w:p>
        </w:tc>
        <w:tc>
          <w:tcPr>
            <w:tcW w:w="6946" w:type="dxa"/>
          </w:tcPr>
          <w:p w14:paraId="75CDDE7E" w14:textId="77777777" w:rsidR="000E5D24" w:rsidRPr="001769DE" w:rsidRDefault="000E5D24" w:rsidP="0091133F">
            <w:pPr>
              <w:spacing w:line="240" w:lineRule="exact"/>
              <w:rPr>
                <w:rFonts w:cstheme="minorHAnsi"/>
                <w:b/>
                <w:noProof/>
                <w:lang w:eastAsia="en-GB"/>
              </w:rPr>
            </w:pPr>
          </w:p>
        </w:tc>
      </w:tr>
      <w:tr w:rsidR="000E5D24" w:rsidRPr="001769DE" w14:paraId="40C69DFA" w14:textId="77777777" w:rsidTr="61F79056">
        <w:trPr>
          <w:trHeight w:val="300"/>
        </w:trPr>
        <w:tc>
          <w:tcPr>
            <w:tcW w:w="3794" w:type="dxa"/>
          </w:tcPr>
          <w:p w14:paraId="4C12D1E2" w14:textId="77777777" w:rsidR="000E5D24" w:rsidRPr="001769DE" w:rsidRDefault="000E5D24" w:rsidP="000232E0">
            <w:pPr>
              <w:spacing w:line="240" w:lineRule="exact"/>
              <w:rPr>
                <w:rFonts w:cstheme="minorHAnsi"/>
                <w:b/>
              </w:rPr>
            </w:pPr>
            <w:r w:rsidRPr="001769DE">
              <w:rPr>
                <w:rFonts w:cstheme="minorHAnsi"/>
                <w:b/>
              </w:rPr>
              <w:t>Length of studentship required</w:t>
            </w:r>
          </w:p>
          <w:p w14:paraId="090AADF0" w14:textId="77777777" w:rsidR="000E5D24" w:rsidRPr="001769DE" w:rsidRDefault="000E5D24" w:rsidP="000232E0">
            <w:pPr>
              <w:spacing w:line="240" w:lineRule="exact"/>
              <w:rPr>
                <w:rFonts w:cstheme="minorHAnsi"/>
                <w:b/>
              </w:rPr>
            </w:pPr>
          </w:p>
        </w:tc>
        <w:tc>
          <w:tcPr>
            <w:tcW w:w="6946" w:type="dxa"/>
          </w:tcPr>
          <w:p w14:paraId="79BF73B3" w14:textId="77777777" w:rsidR="000E5D24" w:rsidRPr="001769DE" w:rsidRDefault="000E5D24" w:rsidP="0091133F">
            <w:pPr>
              <w:spacing w:line="240" w:lineRule="exact"/>
              <w:rPr>
                <w:rFonts w:cstheme="minorHAnsi"/>
                <w:b/>
                <w:noProof/>
                <w:lang w:eastAsia="en-GB"/>
              </w:rPr>
            </w:pPr>
          </w:p>
        </w:tc>
      </w:tr>
      <w:tr w:rsidR="000E5D24" w:rsidRPr="001769DE" w14:paraId="72F5AEE7" w14:textId="77777777" w:rsidTr="61F79056">
        <w:trPr>
          <w:trHeight w:val="300"/>
        </w:trPr>
        <w:tc>
          <w:tcPr>
            <w:tcW w:w="3794" w:type="dxa"/>
          </w:tcPr>
          <w:p w14:paraId="06900255" w14:textId="2860172B" w:rsidR="000E5D24" w:rsidRPr="001769DE" w:rsidRDefault="38B53EBA" w:rsidP="14E4B6F7">
            <w:pPr>
              <w:rPr>
                <w:rFonts w:ascii="Calibri" w:eastAsia="Calibri" w:hAnsi="Calibri" w:cs="Calibri"/>
                <w:b/>
                <w:bCs/>
              </w:rPr>
            </w:pPr>
            <w:r w:rsidRPr="14E4B6F7">
              <w:rPr>
                <w:rFonts w:ascii="Calibri" w:eastAsia="Calibri" w:hAnsi="Calibri" w:cs="Calibri"/>
                <w:b/>
                <w:bCs/>
              </w:rPr>
              <w:t>ISIS will provide a fixed amount per year according to the following table</w:t>
            </w:r>
          </w:p>
          <w:p w14:paraId="1EA754B7" w14:textId="1721EFC7" w:rsidR="000E5D24" w:rsidRPr="001769DE" w:rsidRDefault="000E5D24" w:rsidP="14E4B6F7">
            <w:pPr>
              <w:rPr>
                <w:b/>
                <w:bCs/>
              </w:rPr>
            </w:pPr>
          </w:p>
        </w:tc>
        <w:tc>
          <w:tcPr>
            <w:tcW w:w="6946" w:type="dxa"/>
            <w:vAlign w:val="center"/>
          </w:tcPr>
          <w:p w14:paraId="458CE063" w14:textId="09520406" w:rsidR="000E5D24" w:rsidRPr="001769DE" w:rsidRDefault="000E5D24" w:rsidP="6EF464A7">
            <w:pPr>
              <w:spacing w:after="200"/>
              <w:jc w:val="both"/>
              <w:rPr>
                <w:rFonts w:ascii="Arial" w:eastAsia="Times New Roman" w:hAnsi="Arial" w:cs="Arial"/>
                <w:color w:val="364780"/>
                <w:lang w:eastAsia="en-GB"/>
              </w:rPr>
            </w:pPr>
          </w:p>
          <w:tbl>
            <w:tblPr>
              <w:tblStyle w:val="TableGrid"/>
              <w:tblW w:w="0" w:type="auto"/>
              <w:tblLook w:val="06A0" w:firstRow="1" w:lastRow="0" w:firstColumn="1" w:lastColumn="0" w:noHBand="1" w:noVBand="1"/>
            </w:tblPr>
            <w:tblGrid>
              <w:gridCol w:w="1610"/>
              <w:gridCol w:w="1273"/>
              <w:gridCol w:w="1272"/>
              <w:gridCol w:w="1272"/>
              <w:gridCol w:w="1273"/>
            </w:tblGrid>
            <w:tr w:rsidR="6EF464A7" w14:paraId="44D78B11" w14:textId="77777777" w:rsidTr="00F01D96">
              <w:trPr>
                <w:trHeight w:val="300"/>
              </w:trPr>
              <w:tc>
                <w:tcPr>
                  <w:tcW w:w="1611" w:type="dxa"/>
                  <w:tcBorders>
                    <w:top w:val="single" w:sz="12" w:space="0" w:color="FFFFFF" w:themeColor="background1"/>
                    <w:left w:val="single" w:sz="12" w:space="0" w:color="FFFFFF" w:themeColor="background1"/>
                    <w:bottom w:val="double" w:sz="12" w:space="0" w:color="000000" w:themeColor="text1"/>
                    <w:right w:val="double" w:sz="12" w:space="0" w:color="000000" w:themeColor="text1"/>
                  </w:tcBorders>
                  <w:tcMar>
                    <w:left w:w="108" w:type="dxa"/>
                    <w:right w:w="108" w:type="dxa"/>
                  </w:tcMar>
                  <w:vAlign w:val="center"/>
                </w:tcPr>
                <w:p w14:paraId="46CB7D5D" w14:textId="72B8F8B0" w:rsidR="6EF464A7" w:rsidRDefault="6EF464A7" w:rsidP="00F01D96">
                  <w:pPr>
                    <w:spacing w:after="200"/>
                    <w:jc w:val="center"/>
                    <w:rPr>
                      <w:rFonts w:ascii="Arial" w:eastAsia="Arial" w:hAnsi="Arial" w:cs="Arial"/>
                      <w:color w:val="364780"/>
                    </w:rPr>
                  </w:pPr>
                  <w:r w:rsidRPr="6EF464A7">
                    <w:rPr>
                      <w:rFonts w:ascii="Arial" w:eastAsia="Arial" w:hAnsi="Arial" w:cs="Arial"/>
                      <w:color w:val="364780"/>
                    </w:rPr>
                    <w:t xml:space="preserve"> </w:t>
                  </w:r>
                </w:p>
              </w:tc>
              <w:tc>
                <w:tcPr>
                  <w:tcW w:w="1273" w:type="dxa"/>
                  <w:tcBorders>
                    <w:top w:val="single" w:sz="12" w:space="0" w:color="000000" w:themeColor="text1"/>
                    <w:left w:val="double" w:sz="12" w:space="0" w:color="000000" w:themeColor="text1"/>
                    <w:bottom w:val="double" w:sz="12" w:space="0" w:color="000000" w:themeColor="text1"/>
                    <w:right w:val="single" w:sz="8" w:space="0" w:color="auto"/>
                  </w:tcBorders>
                  <w:tcMar>
                    <w:left w:w="108" w:type="dxa"/>
                    <w:right w:w="108" w:type="dxa"/>
                  </w:tcMar>
                  <w:vAlign w:val="center"/>
                </w:tcPr>
                <w:p w14:paraId="485AD564" w14:textId="5D81BB13" w:rsidR="6EF464A7" w:rsidRDefault="6EF464A7" w:rsidP="00F01D96">
                  <w:pPr>
                    <w:spacing w:after="200"/>
                    <w:jc w:val="center"/>
                    <w:rPr>
                      <w:rFonts w:ascii="Arial" w:eastAsia="Arial" w:hAnsi="Arial" w:cs="Arial"/>
                      <w:b/>
                      <w:bCs/>
                      <w:color w:val="364780"/>
                    </w:rPr>
                  </w:pPr>
                  <w:r w:rsidRPr="6EF464A7">
                    <w:rPr>
                      <w:rFonts w:ascii="Arial" w:eastAsia="Arial" w:hAnsi="Arial" w:cs="Arial"/>
                      <w:b/>
                      <w:bCs/>
                      <w:color w:val="364780"/>
                    </w:rPr>
                    <w:t>2026</w:t>
                  </w:r>
                </w:p>
              </w:tc>
              <w:tc>
                <w:tcPr>
                  <w:tcW w:w="1272" w:type="dxa"/>
                  <w:tcBorders>
                    <w:top w:val="single" w:sz="12" w:space="0" w:color="000000" w:themeColor="text1"/>
                    <w:left w:val="single" w:sz="8" w:space="0" w:color="auto"/>
                    <w:bottom w:val="double" w:sz="12" w:space="0" w:color="000000" w:themeColor="text1"/>
                    <w:right w:val="single" w:sz="8" w:space="0" w:color="auto"/>
                  </w:tcBorders>
                  <w:tcMar>
                    <w:left w:w="108" w:type="dxa"/>
                    <w:right w:w="108" w:type="dxa"/>
                  </w:tcMar>
                  <w:vAlign w:val="center"/>
                </w:tcPr>
                <w:p w14:paraId="0F299DCC" w14:textId="3E4307C2" w:rsidR="6EF464A7" w:rsidRDefault="6EF464A7" w:rsidP="00F01D96">
                  <w:pPr>
                    <w:spacing w:after="200"/>
                    <w:jc w:val="center"/>
                    <w:rPr>
                      <w:rFonts w:ascii="Arial" w:eastAsia="Arial" w:hAnsi="Arial" w:cs="Arial"/>
                      <w:b/>
                      <w:bCs/>
                      <w:color w:val="364780"/>
                    </w:rPr>
                  </w:pPr>
                  <w:r w:rsidRPr="6EF464A7">
                    <w:rPr>
                      <w:rFonts w:ascii="Arial" w:eastAsia="Arial" w:hAnsi="Arial" w:cs="Arial"/>
                      <w:b/>
                      <w:bCs/>
                      <w:color w:val="364780"/>
                    </w:rPr>
                    <w:t>2027</w:t>
                  </w:r>
                </w:p>
              </w:tc>
              <w:tc>
                <w:tcPr>
                  <w:tcW w:w="1272" w:type="dxa"/>
                  <w:tcBorders>
                    <w:top w:val="single" w:sz="12" w:space="0" w:color="000000" w:themeColor="text1"/>
                    <w:left w:val="single" w:sz="8" w:space="0" w:color="auto"/>
                    <w:bottom w:val="double" w:sz="12" w:space="0" w:color="000000" w:themeColor="text1"/>
                    <w:right w:val="single" w:sz="8" w:space="0" w:color="auto"/>
                  </w:tcBorders>
                  <w:tcMar>
                    <w:left w:w="108" w:type="dxa"/>
                    <w:right w:w="108" w:type="dxa"/>
                  </w:tcMar>
                  <w:vAlign w:val="center"/>
                </w:tcPr>
                <w:p w14:paraId="716CB089" w14:textId="68FB120E" w:rsidR="6EF464A7" w:rsidRDefault="6EF464A7" w:rsidP="00F01D96">
                  <w:pPr>
                    <w:spacing w:after="200"/>
                    <w:jc w:val="center"/>
                    <w:rPr>
                      <w:rFonts w:ascii="Arial" w:eastAsia="Arial" w:hAnsi="Arial" w:cs="Arial"/>
                      <w:b/>
                      <w:bCs/>
                      <w:color w:val="364780"/>
                    </w:rPr>
                  </w:pPr>
                  <w:r w:rsidRPr="6EF464A7">
                    <w:rPr>
                      <w:rFonts w:ascii="Arial" w:eastAsia="Arial" w:hAnsi="Arial" w:cs="Arial"/>
                      <w:b/>
                      <w:bCs/>
                      <w:color w:val="364780"/>
                    </w:rPr>
                    <w:t>2028</w:t>
                  </w:r>
                </w:p>
              </w:tc>
              <w:tc>
                <w:tcPr>
                  <w:tcW w:w="1272" w:type="dxa"/>
                  <w:tcBorders>
                    <w:top w:val="single" w:sz="12" w:space="0" w:color="000000" w:themeColor="text1"/>
                    <w:left w:val="single" w:sz="8" w:space="0" w:color="auto"/>
                    <w:bottom w:val="double" w:sz="12" w:space="0" w:color="000000" w:themeColor="text1"/>
                    <w:right w:val="single" w:sz="12" w:space="0" w:color="000000" w:themeColor="text1"/>
                  </w:tcBorders>
                  <w:tcMar>
                    <w:left w:w="108" w:type="dxa"/>
                    <w:right w:w="108" w:type="dxa"/>
                  </w:tcMar>
                  <w:vAlign w:val="center"/>
                </w:tcPr>
                <w:p w14:paraId="72D2A719" w14:textId="7658429E" w:rsidR="6EF464A7" w:rsidRDefault="6EF464A7" w:rsidP="00F01D96">
                  <w:pPr>
                    <w:spacing w:after="200"/>
                    <w:jc w:val="center"/>
                    <w:rPr>
                      <w:rFonts w:ascii="Arial" w:eastAsia="Arial" w:hAnsi="Arial" w:cs="Arial"/>
                      <w:b/>
                      <w:bCs/>
                      <w:color w:val="364780"/>
                    </w:rPr>
                  </w:pPr>
                  <w:r w:rsidRPr="6EF464A7">
                    <w:rPr>
                      <w:rFonts w:ascii="Arial" w:eastAsia="Arial" w:hAnsi="Arial" w:cs="Arial"/>
                      <w:b/>
                      <w:bCs/>
                      <w:color w:val="364780"/>
                    </w:rPr>
                    <w:t>2029</w:t>
                  </w:r>
                </w:p>
              </w:tc>
            </w:tr>
            <w:tr w:rsidR="6EF464A7" w14:paraId="3BD2E625" w14:textId="77777777" w:rsidTr="00F01D96">
              <w:trPr>
                <w:trHeight w:val="300"/>
              </w:trPr>
              <w:tc>
                <w:tcPr>
                  <w:tcW w:w="6700" w:type="dxa"/>
                  <w:gridSpan w:val="5"/>
                  <w:tcBorders>
                    <w:top w:val="double" w:sz="12" w:space="0" w:color="000000" w:themeColor="text1"/>
                    <w:left w:val="single" w:sz="12" w:space="0" w:color="000000" w:themeColor="text1"/>
                    <w:bottom w:val="single" w:sz="8" w:space="0" w:color="000000" w:themeColor="text1"/>
                    <w:right w:val="single" w:sz="12" w:space="0" w:color="000000" w:themeColor="text1"/>
                  </w:tcBorders>
                  <w:tcMar>
                    <w:left w:w="108" w:type="dxa"/>
                    <w:right w:w="108" w:type="dxa"/>
                  </w:tcMar>
                  <w:vAlign w:val="center"/>
                </w:tcPr>
                <w:p w14:paraId="5D3E4305" w14:textId="0EFF7210" w:rsidR="6EF464A7" w:rsidRDefault="6EF464A7" w:rsidP="00F01D96">
                  <w:pPr>
                    <w:spacing w:after="200"/>
                    <w:rPr>
                      <w:rFonts w:ascii="Arial" w:eastAsia="Arial" w:hAnsi="Arial" w:cs="Arial"/>
                      <w:b/>
                      <w:bCs/>
                      <w:color w:val="364780"/>
                    </w:rPr>
                  </w:pPr>
                  <w:r w:rsidRPr="6EF464A7">
                    <w:rPr>
                      <w:rFonts w:ascii="Arial" w:eastAsia="Arial" w:hAnsi="Arial" w:cs="Arial"/>
                      <w:b/>
                      <w:bCs/>
                      <w:color w:val="364780"/>
                    </w:rPr>
                    <w:t>Paid to the university directly</w:t>
                  </w:r>
                </w:p>
              </w:tc>
            </w:tr>
            <w:tr w:rsidR="6EF464A7" w14:paraId="303F8835" w14:textId="77777777" w:rsidTr="00F01D96">
              <w:trPr>
                <w:trHeight w:val="300"/>
              </w:trPr>
              <w:tc>
                <w:tcPr>
                  <w:tcW w:w="1611" w:type="dxa"/>
                  <w:tcBorders>
                    <w:top w:val="single" w:sz="8" w:space="0" w:color="auto"/>
                    <w:left w:val="single" w:sz="12" w:space="0" w:color="000000" w:themeColor="text1"/>
                    <w:bottom w:val="single" w:sz="8" w:space="0" w:color="auto"/>
                    <w:right w:val="double" w:sz="12" w:space="0" w:color="000000" w:themeColor="text1"/>
                  </w:tcBorders>
                  <w:tcMar>
                    <w:left w:w="108" w:type="dxa"/>
                    <w:right w:w="108" w:type="dxa"/>
                  </w:tcMar>
                  <w:vAlign w:val="center"/>
                </w:tcPr>
                <w:p w14:paraId="69A02A16" w14:textId="4A6289A8" w:rsidR="6EF464A7" w:rsidRDefault="53592EBC" w:rsidP="00F01D96">
                  <w:pPr>
                    <w:jc w:val="center"/>
                    <w:rPr>
                      <w:rFonts w:ascii="Arial" w:eastAsia="Arial" w:hAnsi="Arial" w:cs="Arial"/>
                      <w:b/>
                      <w:bCs/>
                      <w:color w:val="364780"/>
                    </w:rPr>
                  </w:pPr>
                  <w:r w:rsidRPr="4D323E6F">
                    <w:rPr>
                      <w:rFonts w:ascii="Arial" w:eastAsia="Arial" w:hAnsi="Arial" w:cs="Arial"/>
                      <w:b/>
                      <w:bCs/>
                      <w:color w:val="364780"/>
                    </w:rPr>
                    <w:t>Stipend</w:t>
                  </w:r>
                </w:p>
                <w:p w14:paraId="13A4DFF1" w14:textId="420B96B7" w:rsidR="6EF464A7" w:rsidRDefault="46954E7C" w:rsidP="00F01D96">
                  <w:pPr>
                    <w:jc w:val="center"/>
                    <w:rPr>
                      <w:rFonts w:ascii="Arial" w:eastAsia="Arial" w:hAnsi="Arial" w:cs="Arial"/>
                      <w:b/>
                      <w:bCs/>
                      <w:color w:val="364780"/>
                    </w:rPr>
                  </w:pPr>
                  <w:r w:rsidRPr="4D323E6F">
                    <w:rPr>
                      <w:rFonts w:ascii="Arial" w:eastAsia="Arial" w:hAnsi="Arial" w:cs="Arial"/>
                      <w:b/>
                      <w:bCs/>
                      <w:color w:val="364780"/>
                    </w:rPr>
                    <w:t>(Not London)</w:t>
                  </w:r>
                </w:p>
              </w:tc>
              <w:tc>
                <w:tcPr>
                  <w:tcW w:w="1273" w:type="dxa"/>
                  <w:tcBorders>
                    <w:top w:val="single" w:sz="8" w:space="0" w:color="auto"/>
                    <w:left w:val="double" w:sz="12" w:space="0" w:color="000000" w:themeColor="text1"/>
                    <w:bottom w:val="single" w:sz="8" w:space="0" w:color="auto"/>
                    <w:right w:val="single" w:sz="8" w:space="0" w:color="auto"/>
                  </w:tcBorders>
                  <w:tcMar>
                    <w:left w:w="108" w:type="dxa"/>
                    <w:right w:w="108" w:type="dxa"/>
                  </w:tcMar>
                  <w:vAlign w:val="center"/>
                </w:tcPr>
                <w:p w14:paraId="1D869AD4" w14:textId="1207496E" w:rsidR="61F79056" w:rsidRDefault="61F79056" w:rsidP="00F01D96">
                  <w:pPr>
                    <w:spacing w:after="200"/>
                    <w:jc w:val="center"/>
                    <w:rPr>
                      <w:rFonts w:ascii="Arial" w:eastAsia="Arial" w:hAnsi="Arial" w:cs="Arial"/>
                      <w:color w:val="364780"/>
                    </w:rPr>
                  </w:pPr>
                  <w:r w:rsidRPr="61F79056">
                    <w:rPr>
                      <w:rFonts w:ascii="Arial" w:eastAsia="Arial" w:hAnsi="Arial" w:cs="Arial"/>
                      <w:color w:val="364780"/>
                    </w:rPr>
                    <w:t>£10,910</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3ED29B" w14:textId="56899B3B" w:rsidR="61F79056" w:rsidRDefault="61F79056" w:rsidP="00F01D96">
                  <w:pPr>
                    <w:spacing w:after="200"/>
                    <w:jc w:val="center"/>
                    <w:rPr>
                      <w:rFonts w:ascii="Arial" w:eastAsia="Arial" w:hAnsi="Arial" w:cs="Arial"/>
                      <w:color w:val="364780"/>
                    </w:rPr>
                  </w:pPr>
                  <w:r w:rsidRPr="61F79056">
                    <w:rPr>
                      <w:rFonts w:ascii="Arial" w:eastAsia="Arial" w:hAnsi="Arial" w:cs="Arial"/>
                      <w:color w:val="364780"/>
                    </w:rPr>
                    <w:t>£11,455</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78C77C" w14:textId="4CF5866E" w:rsidR="61F79056" w:rsidRDefault="61F79056" w:rsidP="00F01D96">
                  <w:pPr>
                    <w:spacing w:after="200"/>
                    <w:jc w:val="center"/>
                    <w:rPr>
                      <w:rFonts w:ascii="Arial" w:eastAsia="Arial" w:hAnsi="Arial" w:cs="Arial"/>
                      <w:color w:val="364780"/>
                    </w:rPr>
                  </w:pPr>
                  <w:r w:rsidRPr="61F79056">
                    <w:rPr>
                      <w:rFonts w:ascii="Arial" w:eastAsia="Arial" w:hAnsi="Arial" w:cs="Arial"/>
                      <w:color w:val="364780"/>
                    </w:rPr>
                    <w:t>£12,028</w:t>
                  </w:r>
                </w:p>
              </w:tc>
              <w:tc>
                <w:tcPr>
                  <w:tcW w:w="1272" w:type="dxa"/>
                  <w:tcBorders>
                    <w:top w:val="single" w:sz="8" w:space="0" w:color="auto"/>
                    <w:left w:val="single" w:sz="8" w:space="0" w:color="auto"/>
                    <w:bottom w:val="single" w:sz="8" w:space="0" w:color="auto"/>
                    <w:right w:val="single" w:sz="12" w:space="0" w:color="000000" w:themeColor="text1"/>
                  </w:tcBorders>
                  <w:tcMar>
                    <w:left w:w="108" w:type="dxa"/>
                    <w:right w:w="108" w:type="dxa"/>
                  </w:tcMar>
                  <w:vAlign w:val="center"/>
                </w:tcPr>
                <w:p w14:paraId="55B3DECB" w14:textId="03C06905" w:rsidR="61F79056" w:rsidRDefault="61F79056" w:rsidP="00F01D96">
                  <w:pPr>
                    <w:spacing w:after="200"/>
                    <w:jc w:val="center"/>
                    <w:rPr>
                      <w:rFonts w:ascii="Arial" w:eastAsia="Arial" w:hAnsi="Arial" w:cs="Arial"/>
                      <w:color w:val="364780"/>
                    </w:rPr>
                  </w:pPr>
                  <w:r w:rsidRPr="61F79056">
                    <w:rPr>
                      <w:rFonts w:ascii="Arial" w:eastAsia="Arial" w:hAnsi="Arial" w:cs="Arial"/>
                      <w:color w:val="364780"/>
                    </w:rPr>
                    <w:t>£12,629</w:t>
                  </w:r>
                </w:p>
              </w:tc>
            </w:tr>
            <w:tr w:rsidR="4D323E6F" w14:paraId="3DCC1D74" w14:textId="77777777" w:rsidTr="00F01D96">
              <w:trPr>
                <w:trHeight w:val="300"/>
              </w:trPr>
              <w:tc>
                <w:tcPr>
                  <w:tcW w:w="1611" w:type="dxa"/>
                  <w:tcBorders>
                    <w:top w:val="single" w:sz="8" w:space="0" w:color="auto"/>
                    <w:left w:val="single" w:sz="12" w:space="0" w:color="000000" w:themeColor="text1"/>
                    <w:bottom w:val="single" w:sz="8" w:space="0" w:color="auto"/>
                    <w:right w:val="double" w:sz="12" w:space="0" w:color="000000" w:themeColor="text1"/>
                  </w:tcBorders>
                  <w:tcMar>
                    <w:left w:w="108" w:type="dxa"/>
                    <w:right w:w="108" w:type="dxa"/>
                  </w:tcMar>
                  <w:vAlign w:val="center"/>
                </w:tcPr>
                <w:p w14:paraId="650031ED" w14:textId="06AB5FC7" w:rsidR="4D323E6F" w:rsidRDefault="4D323E6F" w:rsidP="00F01D96">
                  <w:pPr>
                    <w:jc w:val="center"/>
                    <w:rPr>
                      <w:rFonts w:ascii="Arial" w:eastAsia="Arial" w:hAnsi="Arial" w:cs="Arial"/>
                      <w:color w:val="364780"/>
                    </w:rPr>
                  </w:pPr>
                  <w:proofErr w:type="gramStart"/>
                  <w:r w:rsidRPr="4D323E6F">
                    <w:rPr>
                      <w:rFonts w:ascii="Arial" w:eastAsia="Arial" w:hAnsi="Arial" w:cs="Arial"/>
                      <w:b/>
                      <w:bCs/>
                      <w:color w:val="364780"/>
                    </w:rPr>
                    <w:t>Stipend  (</w:t>
                  </w:r>
                  <w:proofErr w:type="gramEnd"/>
                  <w:r w:rsidRPr="4D323E6F">
                    <w:rPr>
                      <w:rFonts w:ascii="Arial" w:eastAsia="Arial" w:hAnsi="Arial" w:cs="Arial"/>
                      <w:b/>
                      <w:bCs/>
                      <w:color w:val="364780"/>
                    </w:rPr>
                    <w:t>London)</w:t>
                  </w:r>
                </w:p>
              </w:tc>
              <w:tc>
                <w:tcPr>
                  <w:tcW w:w="1273" w:type="dxa"/>
                  <w:tcBorders>
                    <w:top w:val="single" w:sz="8" w:space="0" w:color="auto"/>
                    <w:left w:val="double" w:sz="12" w:space="0" w:color="000000" w:themeColor="text1"/>
                    <w:bottom w:val="single" w:sz="8" w:space="0" w:color="auto"/>
                    <w:right w:val="single" w:sz="8" w:space="0" w:color="auto"/>
                  </w:tcBorders>
                  <w:tcMar>
                    <w:left w:w="108" w:type="dxa"/>
                    <w:right w:w="108" w:type="dxa"/>
                  </w:tcMar>
                  <w:vAlign w:val="center"/>
                </w:tcPr>
                <w:p w14:paraId="598F608E" w14:textId="7F123024" w:rsidR="61F79056" w:rsidRDefault="61F79056" w:rsidP="00F01D96">
                  <w:pPr>
                    <w:jc w:val="center"/>
                    <w:rPr>
                      <w:rFonts w:ascii="Arial" w:eastAsia="Arial" w:hAnsi="Arial" w:cs="Arial"/>
                      <w:color w:val="364780"/>
                    </w:rPr>
                  </w:pPr>
                  <w:r w:rsidRPr="61F79056">
                    <w:rPr>
                      <w:rFonts w:ascii="Arial" w:eastAsia="Arial" w:hAnsi="Arial" w:cs="Arial"/>
                      <w:color w:val="364780"/>
                    </w:rPr>
                    <w:t>£11,960</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261D5" w14:textId="2C7AF672" w:rsidR="61F79056" w:rsidRDefault="61F79056" w:rsidP="00F01D96">
                  <w:pPr>
                    <w:jc w:val="center"/>
                    <w:rPr>
                      <w:rFonts w:ascii="Arial" w:eastAsia="Arial" w:hAnsi="Arial" w:cs="Arial"/>
                      <w:color w:val="364780"/>
                    </w:rPr>
                  </w:pPr>
                  <w:r w:rsidRPr="61F79056">
                    <w:rPr>
                      <w:rFonts w:ascii="Arial" w:eastAsia="Arial" w:hAnsi="Arial" w:cs="Arial"/>
                      <w:color w:val="364780"/>
                    </w:rPr>
                    <w:t>£12,557</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30E8B8" w14:textId="4A55C914" w:rsidR="61F79056" w:rsidRDefault="61F79056" w:rsidP="00F01D96">
                  <w:pPr>
                    <w:jc w:val="center"/>
                    <w:rPr>
                      <w:rFonts w:ascii="Arial" w:eastAsia="Arial" w:hAnsi="Arial" w:cs="Arial"/>
                      <w:color w:val="364780"/>
                    </w:rPr>
                  </w:pPr>
                  <w:r w:rsidRPr="61F79056">
                    <w:rPr>
                      <w:rFonts w:ascii="Arial" w:eastAsia="Arial" w:hAnsi="Arial" w:cs="Arial"/>
                      <w:color w:val="364780"/>
                    </w:rPr>
                    <w:t>£13,185</w:t>
                  </w:r>
                </w:p>
              </w:tc>
              <w:tc>
                <w:tcPr>
                  <w:tcW w:w="1272" w:type="dxa"/>
                  <w:tcBorders>
                    <w:top w:val="single" w:sz="8" w:space="0" w:color="auto"/>
                    <w:left w:val="single" w:sz="8" w:space="0" w:color="auto"/>
                    <w:bottom w:val="single" w:sz="8" w:space="0" w:color="auto"/>
                    <w:right w:val="single" w:sz="12" w:space="0" w:color="000000" w:themeColor="text1"/>
                  </w:tcBorders>
                  <w:tcMar>
                    <w:left w:w="108" w:type="dxa"/>
                    <w:right w:w="108" w:type="dxa"/>
                  </w:tcMar>
                  <w:vAlign w:val="center"/>
                </w:tcPr>
                <w:p w14:paraId="7ABF551C" w14:textId="7DD20D5A" w:rsidR="61F79056" w:rsidRDefault="61F79056" w:rsidP="00F01D96">
                  <w:pPr>
                    <w:jc w:val="center"/>
                    <w:rPr>
                      <w:rFonts w:ascii="Arial" w:eastAsia="Arial" w:hAnsi="Arial" w:cs="Arial"/>
                      <w:color w:val="364780"/>
                    </w:rPr>
                  </w:pPr>
                  <w:r w:rsidRPr="61F79056">
                    <w:rPr>
                      <w:rFonts w:ascii="Arial" w:eastAsia="Arial" w:hAnsi="Arial" w:cs="Arial"/>
                      <w:color w:val="364780"/>
                    </w:rPr>
                    <w:t>£13,844</w:t>
                  </w:r>
                </w:p>
              </w:tc>
            </w:tr>
            <w:tr w:rsidR="6EF464A7" w14:paraId="231DBA8F" w14:textId="77777777" w:rsidTr="00F01D96">
              <w:trPr>
                <w:trHeight w:val="300"/>
              </w:trPr>
              <w:tc>
                <w:tcPr>
                  <w:tcW w:w="1611" w:type="dxa"/>
                  <w:tcBorders>
                    <w:top w:val="single" w:sz="8" w:space="0" w:color="auto"/>
                    <w:left w:val="single" w:sz="12" w:space="0" w:color="000000" w:themeColor="text1"/>
                    <w:bottom w:val="single" w:sz="8" w:space="0" w:color="auto"/>
                    <w:right w:val="double" w:sz="12" w:space="0" w:color="000000" w:themeColor="text1"/>
                  </w:tcBorders>
                  <w:tcMar>
                    <w:left w:w="108" w:type="dxa"/>
                    <w:right w:w="108" w:type="dxa"/>
                  </w:tcMar>
                  <w:vAlign w:val="center"/>
                </w:tcPr>
                <w:p w14:paraId="3800C7AE" w14:textId="54A5FE55" w:rsidR="4D323E6F" w:rsidRDefault="4D323E6F" w:rsidP="00F01D96">
                  <w:pPr>
                    <w:jc w:val="center"/>
                    <w:rPr>
                      <w:rFonts w:ascii="Arial" w:eastAsia="Arial" w:hAnsi="Arial" w:cs="Arial"/>
                      <w:color w:val="364780"/>
                    </w:rPr>
                  </w:pPr>
                  <w:r w:rsidRPr="4D323E6F">
                    <w:rPr>
                      <w:rFonts w:ascii="Arial" w:eastAsia="Arial" w:hAnsi="Arial" w:cs="Arial"/>
                      <w:b/>
                      <w:bCs/>
                      <w:color w:val="364780"/>
                    </w:rPr>
                    <w:t>Fee</w:t>
                  </w:r>
                </w:p>
              </w:tc>
              <w:tc>
                <w:tcPr>
                  <w:tcW w:w="1273" w:type="dxa"/>
                  <w:tcBorders>
                    <w:top w:val="single" w:sz="8" w:space="0" w:color="auto"/>
                    <w:left w:val="double" w:sz="12" w:space="0" w:color="000000" w:themeColor="text1"/>
                    <w:bottom w:val="single" w:sz="8" w:space="0" w:color="auto"/>
                    <w:right w:val="single" w:sz="8" w:space="0" w:color="auto"/>
                  </w:tcBorders>
                  <w:tcMar>
                    <w:left w:w="108" w:type="dxa"/>
                    <w:right w:w="108" w:type="dxa"/>
                  </w:tcMar>
                  <w:vAlign w:val="center"/>
                </w:tcPr>
                <w:p w14:paraId="2FD64A5C" w14:textId="6F80B5DD" w:rsidR="61F79056" w:rsidRDefault="61F79056" w:rsidP="00F01D96">
                  <w:pPr>
                    <w:jc w:val="center"/>
                    <w:rPr>
                      <w:rFonts w:ascii="Arial" w:eastAsia="Arial" w:hAnsi="Arial" w:cs="Arial"/>
                      <w:color w:val="364780"/>
                    </w:rPr>
                  </w:pPr>
                  <w:r w:rsidRPr="61F79056">
                    <w:rPr>
                      <w:rFonts w:ascii="Arial" w:eastAsia="Arial" w:hAnsi="Arial" w:cs="Arial"/>
                      <w:color w:val="364780"/>
                    </w:rPr>
                    <w:t>£2,628</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BBB915" w14:textId="34CD7C71" w:rsidR="61F79056" w:rsidRDefault="61F79056" w:rsidP="00F01D96">
                  <w:pPr>
                    <w:jc w:val="center"/>
                    <w:rPr>
                      <w:rFonts w:ascii="Arial" w:eastAsia="Arial" w:hAnsi="Arial" w:cs="Arial"/>
                      <w:color w:val="364780"/>
                    </w:rPr>
                  </w:pPr>
                  <w:r w:rsidRPr="61F79056">
                    <w:rPr>
                      <w:rFonts w:ascii="Arial" w:eastAsia="Arial" w:hAnsi="Arial" w:cs="Arial"/>
                      <w:color w:val="364780"/>
                    </w:rPr>
                    <w:t>£2,760</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274EB9" w14:textId="02260431" w:rsidR="61F79056" w:rsidRDefault="61F79056" w:rsidP="00F01D96">
                  <w:pPr>
                    <w:jc w:val="center"/>
                    <w:rPr>
                      <w:rFonts w:ascii="Arial" w:eastAsia="Arial" w:hAnsi="Arial" w:cs="Arial"/>
                      <w:color w:val="364780"/>
                    </w:rPr>
                  </w:pPr>
                  <w:r w:rsidRPr="61F79056">
                    <w:rPr>
                      <w:rFonts w:ascii="Arial" w:eastAsia="Arial" w:hAnsi="Arial" w:cs="Arial"/>
                      <w:color w:val="364780"/>
                    </w:rPr>
                    <w:t>£2,898</w:t>
                  </w:r>
                </w:p>
              </w:tc>
              <w:tc>
                <w:tcPr>
                  <w:tcW w:w="1272" w:type="dxa"/>
                  <w:tcBorders>
                    <w:top w:val="single" w:sz="8" w:space="0" w:color="auto"/>
                    <w:left w:val="single" w:sz="8" w:space="0" w:color="auto"/>
                    <w:bottom w:val="single" w:sz="8" w:space="0" w:color="auto"/>
                    <w:right w:val="single" w:sz="12" w:space="0" w:color="000000" w:themeColor="text1"/>
                  </w:tcBorders>
                  <w:tcMar>
                    <w:left w:w="108" w:type="dxa"/>
                    <w:right w:w="108" w:type="dxa"/>
                  </w:tcMar>
                  <w:vAlign w:val="center"/>
                </w:tcPr>
                <w:p w14:paraId="22A55B2E" w14:textId="2443B6BB" w:rsidR="61F79056" w:rsidRDefault="61F79056" w:rsidP="00F01D96">
                  <w:pPr>
                    <w:jc w:val="center"/>
                    <w:rPr>
                      <w:rFonts w:ascii="Arial" w:eastAsia="Arial" w:hAnsi="Arial" w:cs="Arial"/>
                      <w:color w:val="364780"/>
                    </w:rPr>
                  </w:pPr>
                  <w:r w:rsidRPr="61F79056">
                    <w:rPr>
                      <w:rFonts w:ascii="Arial" w:eastAsia="Arial" w:hAnsi="Arial" w:cs="Arial"/>
                      <w:color w:val="364780"/>
                    </w:rPr>
                    <w:t>£3,043</w:t>
                  </w:r>
                </w:p>
              </w:tc>
            </w:tr>
            <w:tr w:rsidR="6EF464A7" w14:paraId="5368E5D1" w14:textId="77777777" w:rsidTr="00F01D96">
              <w:trPr>
                <w:trHeight w:val="300"/>
              </w:trPr>
              <w:tc>
                <w:tcPr>
                  <w:tcW w:w="1611" w:type="dxa"/>
                  <w:tcBorders>
                    <w:top w:val="single" w:sz="8" w:space="0" w:color="auto"/>
                    <w:left w:val="single" w:sz="12" w:space="0" w:color="000000" w:themeColor="text1"/>
                    <w:bottom w:val="single" w:sz="8" w:space="0" w:color="auto"/>
                    <w:right w:val="double" w:sz="12" w:space="0" w:color="000000" w:themeColor="text1"/>
                  </w:tcBorders>
                  <w:tcMar>
                    <w:left w:w="108" w:type="dxa"/>
                    <w:right w:w="108" w:type="dxa"/>
                  </w:tcMar>
                  <w:vAlign w:val="center"/>
                </w:tcPr>
                <w:p w14:paraId="0D4DB605" w14:textId="3BF38DB7" w:rsidR="4D323E6F" w:rsidRDefault="4D323E6F" w:rsidP="00F01D96">
                  <w:pPr>
                    <w:jc w:val="center"/>
                    <w:rPr>
                      <w:rFonts w:ascii="Arial" w:eastAsia="Arial" w:hAnsi="Arial" w:cs="Arial"/>
                      <w:color w:val="364780"/>
                    </w:rPr>
                  </w:pPr>
                  <w:r w:rsidRPr="4D323E6F">
                    <w:rPr>
                      <w:rFonts w:ascii="Arial" w:eastAsia="Arial" w:hAnsi="Arial" w:cs="Arial"/>
                      <w:b/>
                      <w:bCs/>
                      <w:color w:val="364780"/>
                    </w:rPr>
                    <w:t xml:space="preserve">TOTAL   </w:t>
                  </w:r>
                  <w:proofErr w:type="gramStart"/>
                  <w:r w:rsidRPr="4D323E6F">
                    <w:rPr>
                      <w:rFonts w:ascii="Arial" w:eastAsia="Arial" w:hAnsi="Arial" w:cs="Arial"/>
                      <w:b/>
                      <w:bCs/>
                      <w:color w:val="364780"/>
                    </w:rPr>
                    <w:t xml:space="preserve">   (</w:t>
                  </w:r>
                  <w:proofErr w:type="gramEnd"/>
                  <w:r w:rsidRPr="4D323E6F">
                    <w:rPr>
                      <w:rFonts w:ascii="Arial" w:eastAsia="Arial" w:hAnsi="Arial" w:cs="Arial"/>
                      <w:b/>
                      <w:bCs/>
                      <w:color w:val="364780"/>
                    </w:rPr>
                    <w:t>Not London)</w:t>
                  </w:r>
                </w:p>
              </w:tc>
              <w:tc>
                <w:tcPr>
                  <w:tcW w:w="1273" w:type="dxa"/>
                  <w:tcBorders>
                    <w:top w:val="single" w:sz="8" w:space="0" w:color="auto"/>
                    <w:left w:val="double" w:sz="12" w:space="0" w:color="000000" w:themeColor="text1"/>
                    <w:bottom w:val="single" w:sz="8" w:space="0" w:color="auto"/>
                    <w:right w:val="single" w:sz="8" w:space="0" w:color="auto"/>
                  </w:tcBorders>
                  <w:tcMar>
                    <w:left w:w="108" w:type="dxa"/>
                    <w:right w:w="108" w:type="dxa"/>
                  </w:tcMar>
                  <w:vAlign w:val="center"/>
                </w:tcPr>
                <w:p w14:paraId="0C42F1E1" w14:textId="58BF0307" w:rsidR="61F79056" w:rsidRDefault="61F79056" w:rsidP="00F01D96">
                  <w:pPr>
                    <w:jc w:val="center"/>
                    <w:rPr>
                      <w:rFonts w:ascii="Arial" w:eastAsia="Arial" w:hAnsi="Arial" w:cs="Arial"/>
                      <w:color w:val="364780"/>
                    </w:rPr>
                  </w:pPr>
                  <w:r w:rsidRPr="61F79056">
                    <w:rPr>
                      <w:rFonts w:ascii="Arial" w:eastAsia="Arial" w:hAnsi="Arial" w:cs="Arial"/>
                      <w:color w:val="364780"/>
                    </w:rPr>
                    <w:t>£13,538</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643855" w14:textId="0106CA36" w:rsidR="61F79056" w:rsidRDefault="61F79056" w:rsidP="00F01D96">
                  <w:pPr>
                    <w:jc w:val="center"/>
                    <w:rPr>
                      <w:rFonts w:ascii="Arial" w:eastAsia="Arial" w:hAnsi="Arial" w:cs="Arial"/>
                      <w:color w:val="364780"/>
                    </w:rPr>
                  </w:pPr>
                  <w:r w:rsidRPr="61F79056">
                    <w:rPr>
                      <w:rFonts w:ascii="Arial" w:eastAsia="Arial" w:hAnsi="Arial" w:cs="Arial"/>
                      <w:color w:val="364780"/>
                    </w:rPr>
                    <w:t>£14,215</w:t>
                  </w:r>
                </w:p>
              </w:tc>
              <w:tc>
                <w:tcPr>
                  <w:tcW w:w="12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B10CD3" w14:textId="24CD3001" w:rsidR="61F79056" w:rsidRDefault="61F79056" w:rsidP="00F01D96">
                  <w:pPr>
                    <w:jc w:val="center"/>
                    <w:rPr>
                      <w:rFonts w:ascii="Arial" w:eastAsia="Arial" w:hAnsi="Arial" w:cs="Arial"/>
                      <w:color w:val="364780"/>
                    </w:rPr>
                  </w:pPr>
                  <w:r w:rsidRPr="61F79056">
                    <w:rPr>
                      <w:rFonts w:ascii="Arial" w:eastAsia="Arial" w:hAnsi="Arial" w:cs="Arial"/>
                      <w:color w:val="364780"/>
                    </w:rPr>
                    <w:t>£14,926</w:t>
                  </w:r>
                </w:p>
              </w:tc>
              <w:tc>
                <w:tcPr>
                  <w:tcW w:w="1272" w:type="dxa"/>
                  <w:tcBorders>
                    <w:top w:val="single" w:sz="8" w:space="0" w:color="auto"/>
                    <w:left w:val="single" w:sz="8" w:space="0" w:color="auto"/>
                    <w:bottom w:val="single" w:sz="8" w:space="0" w:color="auto"/>
                    <w:right w:val="single" w:sz="12" w:space="0" w:color="000000" w:themeColor="text1"/>
                  </w:tcBorders>
                  <w:tcMar>
                    <w:left w:w="108" w:type="dxa"/>
                    <w:right w:w="108" w:type="dxa"/>
                  </w:tcMar>
                  <w:vAlign w:val="center"/>
                </w:tcPr>
                <w:p w14:paraId="7C497ED7" w14:textId="6CB59302" w:rsidR="61F79056" w:rsidRDefault="61F79056" w:rsidP="00F01D96">
                  <w:pPr>
                    <w:jc w:val="center"/>
                    <w:rPr>
                      <w:rFonts w:ascii="Arial" w:eastAsia="Arial" w:hAnsi="Arial" w:cs="Arial"/>
                      <w:color w:val="364780"/>
                    </w:rPr>
                  </w:pPr>
                  <w:r w:rsidRPr="61F79056">
                    <w:rPr>
                      <w:rFonts w:ascii="Arial" w:eastAsia="Arial" w:hAnsi="Arial" w:cs="Arial"/>
                      <w:color w:val="364780"/>
                    </w:rPr>
                    <w:t>£15,672</w:t>
                  </w:r>
                </w:p>
              </w:tc>
            </w:tr>
            <w:tr w:rsidR="4D323E6F" w14:paraId="09DD2BF4" w14:textId="77777777" w:rsidTr="00F01D96">
              <w:trPr>
                <w:trHeight w:val="300"/>
              </w:trPr>
              <w:tc>
                <w:tcPr>
                  <w:tcW w:w="1611" w:type="dxa"/>
                  <w:tcBorders>
                    <w:top w:val="single" w:sz="8" w:space="0" w:color="auto"/>
                    <w:left w:val="single" w:sz="12" w:space="0" w:color="000000" w:themeColor="text1"/>
                    <w:bottom w:val="single" w:sz="12" w:space="0" w:color="auto"/>
                    <w:right w:val="double" w:sz="12" w:space="0" w:color="000000" w:themeColor="text1"/>
                  </w:tcBorders>
                  <w:tcMar>
                    <w:left w:w="108" w:type="dxa"/>
                    <w:right w:w="108" w:type="dxa"/>
                  </w:tcMar>
                  <w:vAlign w:val="center"/>
                </w:tcPr>
                <w:p w14:paraId="0759AF48" w14:textId="5B4B24FE" w:rsidR="4D323E6F" w:rsidRDefault="4D323E6F" w:rsidP="00F01D96">
                  <w:pPr>
                    <w:jc w:val="center"/>
                    <w:rPr>
                      <w:rFonts w:ascii="Arial" w:eastAsia="Arial" w:hAnsi="Arial" w:cs="Arial"/>
                      <w:color w:val="364780"/>
                    </w:rPr>
                  </w:pPr>
                  <w:r w:rsidRPr="4D323E6F">
                    <w:rPr>
                      <w:rFonts w:ascii="Arial" w:eastAsia="Arial" w:hAnsi="Arial" w:cs="Arial"/>
                      <w:b/>
                      <w:bCs/>
                      <w:color w:val="364780"/>
                    </w:rPr>
                    <w:t>TOTAL (London)</w:t>
                  </w:r>
                </w:p>
              </w:tc>
              <w:tc>
                <w:tcPr>
                  <w:tcW w:w="1273" w:type="dxa"/>
                  <w:tcBorders>
                    <w:top w:val="single" w:sz="8" w:space="0" w:color="auto"/>
                    <w:left w:val="double" w:sz="12" w:space="0" w:color="000000" w:themeColor="text1"/>
                    <w:bottom w:val="single" w:sz="12" w:space="0" w:color="auto"/>
                    <w:right w:val="single" w:sz="8" w:space="0" w:color="auto"/>
                  </w:tcBorders>
                  <w:tcMar>
                    <w:left w:w="108" w:type="dxa"/>
                    <w:right w:w="108" w:type="dxa"/>
                  </w:tcMar>
                  <w:vAlign w:val="center"/>
                </w:tcPr>
                <w:p w14:paraId="1DFF1989" w14:textId="658AB723" w:rsidR="61F79056" w:rsidRDefault="61F79056" w:rsidP="00F01D96">
                  <w:pPr>
                    <w:jc w:val="center"/>
                    <w:rPr>
                      <w:rFonts w:ascii="Arial" w:eastAsia="Arial" w:hAnsi="Arial" w:cs="Arial"/>
                      <w:color w:val="364780"/>
                    </w:rPr>
                  </w:pPr>
                  <w:r w:rsidRPr="61F79056">
                    <w:rPr>
                      <w:rFonts w:ascii="Arial" w:eastAsia="Arial" w:hAnsi="Arial" w:cs="Arial"/>
                      <w:color w:val="364780"/>
                    </w:rPr>
                    <w:t>£14,588</w:t>
                  </w:r>
                </w:p>
              </w:tc>
              <w:tc>
                <w:tcPr>
                  <w:tcW w:w="1272"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14:paraId="3857564A" w14:textId="63131D1A" w:rsidR="61F79056" w:rsidRDefault="61F79056" w:rsidP="00F01D96">
                  <w:pPr>
                    <w:jc w:val="center"/>
                    <w:rPr>
                      <w:rFonts w:ascii="Arial" w:eastAsia="Arial" w:hAnsi="Arial" w:cs="Arial"/>
                      <w:color w:val="364780"/>
                    </w:rPr>
                  </w:pPr>
                  <w:r w:rsidRPr="61F79056">
                    <w:rPr>
                      <w:rFonts w:ascii="Arial" w:eastAsia="Arial" w:hAnsi="Arial" w:cs="Arial"/>
                      <w:color w:val="364780"/>
                    </w:rPr>
                    <w:t>£15,317</w:t>
                  </w:r>
                </w:p>
              </w:tc>
              <w:tc>
                <w:tcPr>
                  <w:tcW w:w="1272"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14:paraId="0AC170BD" w14:textId="78BB9213" w:rsidR="61F79056" w:rsidRDefault="61F79056" w:rsidP="00F01D96">
                  <w:pPr>
                    <w:jc w:val="center"/>
                    <w:rPr>
                      <w:rFonts w:ascii="Arial" w:eastAsia="Arial" w:hAnsi="Arial" w:cs="Arial"/>
                      <w:color w:val="364780"/>
                    </w:rPr>
                  </w:pPr>
                  <w:r w:rsidRPr="61F79056">
                    <w:rPr>
                      <w:rFonts w:ascii="Arial" w:eastAsia="Arial" w:hAnsi="Arial" w:cs="Arial"/>
                      <w:color w:val="364780"/>
                    </w:rPr>
                    <w:t>£16,093</w:t>
                  </w:r>
                </w:p>
              </w:tc>
              <w:tc>
                <w:tcPr>
                  <w:tcW w:w="1272" w:type="dxa"/>
                  <w:tcBorders>
                    <w:top w:val="single" w:sz="8" w:space="0" w:color="auto"/>
                    <w:left w:val="single" w:sz="8" w:space="0" w:color="auto"/>
                    <w:bottom w:val="single" w:sz="12" w:space="0" w:color="auto"/>
                    <w:right w:val="single" w:sz="12" w:space="0" w:color="000000" w:themeColor="text1"/>
                  </w:tcBorders>
                  <w:tcMar>
                    <w:left w:w="108" w:type="dxa"/>
                    <w:right w:w="108" w:type="dxa"/>
                  </w:tcMar>
                  <w:vAlign w:val="center"/>
                </w:tcPr>
                <w:p w14:paraId="33321CE6" w14:textId="30FC7383" w:rsidR="61F79056" w:rsidRDefault="61F79056" w:rsidP="00F01D96">
                  <w:pPr>
                    <w:jc w:val="center"/>
                    <w:rPr>
                      <w:rFonts w:ascii="Arial" w:eastAsia="Arial" w:hAnsi="Arial" w:cs="Arial"/>
                      <w:color w:val="364780"/>
                    </w:rPr>
                  </w:pPr>
                  <w:r w:rsidRPr="61F79056">
                    <w:rPr>
                      <w:rFonts w:ascii="Arial" w:eastAsia="Arial" w:hAnsi="Arial" w:cs="Arial"/>
                      <w:color w:val="364780"/>
                    </w:rPr>
                    <w:t>£16,887</w:t>
                  </w:r>
                </w:p>
              </w:tc>
            </w:tr>
            <w:tr w:rsidR="6EF464A7" w14:paraId="36F0A782" w14:textId="77777777" w:rsidTr="00F01D96">
              <w:trPr>
                <w:trHeight w:val="300"/>
              </w:trPr>
              <w:tc>
                <w:tcPr>
                  <w:tcW w:w="6700" w:type="dxa"/>
                  <w:gridSpan w:val="5"/>
                  <w:tcBorders>
                    <w:top w:val="single" w:sz="12" w:space="0" w:color="auto"/>
                    <w:left w:val="single" w:sz="12" w:space="0" w:color="000000" w:themeColor="text1"/>
                    <w:bottom w:val="single" w:sz="12" w:space="0" w:color="auto"/>
                    <w:right w:val="single" w:sz="12" w:space="0" w:color="000000" w:themeColor="text1"/>
                  </w:tcBorders>
                  <w:tcMar>
                    <w:left w:w="108" w:type="dxa"/>
                    <w:right w:w="108" w:type="dxa"/>
                  </w:tcMar>
                  <w:vAlign w:val="center"/>
                </w:tcPr>
                <w:p w14:paraId="3F68D44C" w14:textId="29C33C4E" w:rsidR="6EF464A7" w:rsidRDefault="6EF464A7" w:rsidP="00F01D96">
                  <w:pPr>
                    <w:rPr>
                      <w:rFonts w:ascii="Arial" w:eastAsia="Arial" w:hAnsi="Arial" w:cs="Arial"/>
                      <w:b/>
                      <w:bCs/>
                      <w:color w:val="364780"/>
                    </w:rPr>
                  </w:pPr>
                  <w:r w:rsidRPr="6EF464A7">
                    <w:rPr>
                      <w:rFonts w:ascii="Arial" w:eastAsia="Arial" w:hAnsi="Arial" w:cs="Arial"/>
                      <w:b/>
                      <w:bCs/>
                      <w:color w:val="364780"/>
                    </w:rPr>
                    <w:t>Paid with receipts to the student</w:t>
                  </w:r>
                </w:p>
              </w:tc>
            </w:tr>
            <w:tr w:rsidR="6EF464A7" w14:paraId="6D06539E" w14:textId="77777777" w:rsidTr="00F01D96">
              <w:trPr>
                <w:trHeight w:val="300"/>
              </w:trPr>
              <w:tc>
                <w:tcPr>
                  <w:tcW w:w="1611" w:type="dxa"/>
                  <w:tcBorders>
                    <w:top w:val="single" w:sz="12" w:space="0" w:color="auto"/>
                    <w:left w:val="single" w:sz="12" w:space="0" w:color="000000" w:themeColor="text1"/>
                    <w:bottom w:val="single" w:sz="8" w:space="0" w:color="auto"/>
                    <w:right w:val="double" w:sz="12" w:space="0" w:color="000000" w:themeColor="text1"/>
                  </w:tcBorders>
                  <w:tcMar>
                    <w:left w:w="108" w:type="dxa"/>
                    <w:right w:w="108" w:type="dxa"/>
                  </w:tcMar>
                  <w:vAlign w:val="center"/>
                </w:tcPr>
                <w:p w14:paraId="47ACC66C" w14:textId="2BF5F214" w:rsidR="6EF464A7" w:rsidRDefault="6EF464A7" w:rsidP="00F01D96">
                  <w:pPr>
                    <w:spacing w:after="200"/>
                    <w:jc w:val="center"/>
                    <w:rPr>
                      <w:rFonts w:ascii="Arial" w:eastAsia="Arial" w:hAnsi="Arial" w:cs="Arial"/>
                      <w:b/>
                      <w:bCs/>
                      <w:color w:val="364780"/>
                    </w:rPr>
                  </w:pPr>
                  <w:r w:rsidRPr="6EF464A7">
                    <w:rPr>
                      <w:rFonts w:ascii="Arial" w:eastAsia="Arial" w:hAnsi="Arial" w:cs="Arial"/>
                      <w:b/>
                      <w:bCs/>
                      <w:color w:val="364780"/>
                    </w:rPr>
                    <w:t>T&amp;S</w:t>
                  </w:r>
                </w:p>
              </w:tc>
              <w:tc>
                <w:tcPr>
                  <w:tcW w:w="1273" w:type="dxa"/>
                  <w:tcBorders>
                    <w:top w:val="single" w:sz="12" w:space="0" w:color="auto"/>
                    <w:left w:val="double" w:sz="12" w:space="0" w:color="000000" w:themeColor="text1"/>
                    <w:bottom w:val="single" w:sz="8" w:space="0" w:color="auto"/>
                    <w:right w:val="single" w:sz="8" w:space="0" w:color="auto"/>
                  </w:tcBorders>
                  <w:tcMar>
                    <w:left w:w="108" w:type="dxa"/>
                    <w:right w:w="108" w:type="dxa"/>
                  </w:tcMar>
                  <w:vAlign w:val="center"/>
                </w:tcPr>
                <w:p w14:paraId="26A06C31" w14:textId="31B7527B" w:rsidR="6EF464A7" w:rsidRDefault="6EF464A7" w:rsidP="00F01D96">
                  <w:pPr>
                    <w:spacing w:after="200"/>
                    <w:jc w:val="center"/>
                    <w:rPr>
                      <w:rFonts w:ascii="Arial" w:eastAsia="Arial" w:hAnsi="Arial" w:cs="Arial"/>
                      <w:color w:val="364780"/>
                    </w:rPr>
                  </w:pPr>
                  <w:r w:rsidRPr="6EF464A7">
                    <w:rPr>
                      <w:rFonts w:ascii="Arial" w:eastAsia="Arial" w:hAnsi="Arial" w:cs="Arial"/>
                      <w:color w:val="364780"/>
                    </w:rPr>
                    <w:t>£2000</w:t>
                  </w:r>
                </w:p>
              </w:tc>
              <w:tc>
                <w:tcPr>
                  <w:tcW w:w="1272" w:type="dxa"/>
                  <w:tcBorders>
                    <w:top w:val="single" w:sz="12" w:space="0" w:color="auto"/>
                    <w:left w:val="single" w:sz="8" w:space="0" w:color="auto"/>
                    <w:bottom w:val="single" w:sz="8" w:space="0" w:color="auto"/>
                    <w:right w:val="single" w:sz="8" w:space="0" w:color="auto"/>
                  </w:tcBorders>
                  <w:tcMar>
                    <w:left w:w="108" w:type="dxa"/>
                    <w:right w:w="108" w:type="dxa"/>
                  </w:tcMar>
                  <w:vAlign w:val="center"/>
                </w:tcPr>
                <w:p w14:paraId="22A590E7" w14:textId="1119B1EC" w:rsidR="6EF464A7" w:rsidRDefault="6EF464A7" w:rsidP="00F01D96">
                  <w:pPr>
                    <w:spacing w:after="200"/>
                    <w:jc w:val="center"/>
                    <w:rPr>
                      <w:rFonts w:ascii="Arial" w:eastAsia="Arial" w:hAnsi="Arial" w:cs="Arial"/>
                      <w:color w:val="364780"/>
                    </w:rPr>
                  </w:pPr>
                  <w:r w:rsidRPr="6EF464A7">
                    <w:rPr>
                      <w:rFonts w:ascii="Arial" w:eastAsia="Arial" w:hAnsi="Arial" w:cs="Arial"/>
                      <w:color w:val="364780"/>
                    </w:rPr>
                    <w:t>£2000</w:t>
                  </w:r>
                </w:p>
              </w:tc>
              <w:tc>
                <w:tcPr>
                  <w:tcW w:w="1272" w:type="dxa"/>
                  <w:tcBorders>
                    <w:top w:val="single" w:sz="12" w:space="0" w:color="auto"/>
                    <w:left w:val="single" w:sz="8" w:space="0" w:color="auto"/>
                    <w:bottom w:val="single" w:sz="8" w:space="0" w:color="auto"/>
                    <w:right w:val="single" w:sz="8" w:space="0" w:color="auto"/>
                  </w:tcBorders>
                  <w:tcMar>
                    <w:left w:w="108" w:type="dxa"/>
                    <w:right w:w="108" w:type="dxa"/>
                  </w:tcMar>
                  <w:vAlign w:val="center"/>
                </w:tcPr>
                <w:p w14:paraId="6F2386EE" w14:textId="6B9F210A" w:rsidR="6EF464A7" w:rsidRDefault="6EF464A7" w:rsidP="00F01D96">
                  <w:pPr>
                    <w:spacing w:after="200"/>
                    <w:jc w:val="center"/>
                    <w:rPr>
                      <w:rFonts w:ascii="Arial" w:eastAsia="Arial" w:hAnsi="Arial" w:cs="Arial"/>
                      <w:color w:val="364780"/>
                    </w:rPr>
                  </w:pPr>
                  <w:r w:rsidRPr="6EF464A7">
                    <w:rPr>
                      <w:rFonts w:ascii="Arial" w:eastAsia="Arial" w:hAnsi="Arial" w:cs="Arial"/>
                      <w:color w:val="364780"/>
                    </w:rPr>
                    <w:t>£2000</w:t>
                  </w:r>
                </w:p>
              </w:tc>
              <w:tc>
                <w:tcPr>
                  <w:tcW w:w="1272" w:type="dxa"/>
                  <w:tcBorders>
                    <w:top w:val="single" w:sz="12" w:space="0" w:color="auto"/>
                    <w:left w:val="single" w:sz="8" w:space="0" w:color="auto"/>
                    <w:bottom w:val="single" w:sz="8" w:space="0" w:color="auto"/>
                    <w:right w:val="single" w:sz="12" w:space="0" w:color="000000" w:themeColor="text1"/>
                  </w:tcBorders>
                  <w:tcMar>
                    <w:left w:w="108" w:type="dxa"/>
                    <w:right w:w="108" w:type="dxa"/>
                  </w:tcMar>
                  <w:vAlign w:val="center"/>
                </w:tcPr>
                <w:p w14:paraId="02AE2E89" w14:textId="6B9F210A" w:rsidR="6EF464A7" w:rsidRDefault="6EF464A7" w:rsidP="00F01D96">
                  <w:pPr>
                    <w:spacing w:after="200"/>
                    <w:jc w:val="center"/>
                    <w:rPr>
                      <w:rFonts w:ascii="Arial" w:eastAsia="Arial" w:hAnsi="Arial" w:cs="Arial"/>
                      <w:color w:val="364780"/>
                    </w:rPr>
                  </w:pPr>
                  <w:r w:rsidRPr="6EF464A7">
                    <w:rPr>
                      <w:rFonts w:ascii="Arial" w:eastAsia="Arial" w:hAnsi="Arial" w:cs="Arial"/>
                      <w:color w:val="364780"/>
                    </w:rPr>
                    <w:t>£2000</w:t>
                  </w:r>
                </w:p>
              </w:tc>
            </w:tr>
            <w:tr w:rsidR="6EF464A7" w14:paraId="21A250DE" w14:textId="77777777" w:rsidTr="00F01D96">
              <w:trPr>
                <w:trHeight w:val="300"/>
              </w:trPr>
              <w:tc>
                <w:tcPr>
                  <w:tcW w:w="1611" w:type="dxa"/>
                  <w:tcBorders>
                    <w:top w:val="single" w:sz="8" w:space="0" w:color="auto"/>
                    <w:left w:val="single" w:sz="12" w:space="0" w:color="000000" w:themeColor="text1"/>
                    <w:bottom w:val="single" w:sz="8" w:space="0" w:color="auto"/>
                    <w:right w:val="double" w:sz="12" w:space="0" w:color="000000" w:themeColor="text1"/>
                  </w:tcBorders>
                  <w:tcMar>
                    <w:left w:w="108" w:type="dxa"/>
                    <w:right w:w="108" w:type="dxa"/>
                  </w:tcMar>
                  <w:vAlign w:val="center"/>
                </w:tcPr>
                <w:p w14:paraId="08AC8714" w14:textId="669623E0" w:rsidR="6EF464A7" w:rsidRDefault="6EF464A7" w:rsidP="00F01D96">
                  <w:pPr>
                    <w:spacing w:after="200"/>
                    <w:jc w:val="center"/>
                    <w:rPr>
                      <w:rFonts w:ascii="Arial" w:eastAsia="Arial" w:hAnsi="Arial" w:cs="Arial"/>
                      <w:b/>
                      <w:bCs/>
                      <w:color w:val="364780"/>
                    </w:rPr>
                  </w:pPr>
                  <w:r w:rsidRPr="6EF464A7">
                    <w:rPr>
                      <w:rFonts w:ascii="Arial" w:eastAsia="Arial" w:hAnsi="Arial" w:cs="Arial"/>
                      <w:b/>
                      <w:bCs/>
                      <w:color w:val="364780"/>
                    </w:rPr>
                    <w:t>Harwell Weighting</w:t>
                  </w:r>
                  <w:r w:rsidR="00F01D96">
                    <w:rPr>
                      <w:rFonts w:ascii="Arial" w:eastAsia="Arial" w:hAnsi="Arial" w:cs="Arial"/>
                      <w:b/>
                      <w:bCs/>
                      <w:color w:val="364780"/>
                    </w:rPr>
                    <w:t xml:space="preserve"> (UK Only)</w:t>
                  </w:r>
                </w:p>
              </w:tc>
              <w:tc>
                <w:tcPr>
                  <w:tcW w:w="5089" w:type="dxa"/>
                  <w:gridSpan w:val="4"/>
                  <w:tcBorders>
                    <w:top w:val="single" w:sz="8" w:space="0" w:color="auto"/>
                    <w:left w:val="double" w:sz="12" w:space="0" w:color="000000" w:themeColor="text1"/>
                    <w:bottom w:val="single" w:sz="8" w:space="0" w:color="auto"/>
                    <w:right w:val="single" w:sz="12" w:space="0" w:color="000000" w:themeColor="text1"/>
                  </w:tcBorders>
                  <w:tcMar>
                    <w:left w:w="108" w:type="dxa"/>
                    <w:right w:w="108" w:type="dxa"/>
                  </w:tcMar>
                  <w:vAlign w:val="center"/>
                </w:tcPr>
                <w:p w14:paraId="6D632004" w14:textId="6DA839EC" w:rsidR="6EF464A7" w:rsidRDefault="6EF464A7" w:rsidP="00F01D96">
                  <w:pPr>
                    <w:spacing w:after="200"/>
                    <w:jc w:val="center"/>
                    <w:rPr>
                      <w:rFonts w:ascii="Arial" w:eastAsia="Arial" w:hAnsi="Arial" w:cs="Arial"/>
                      <w:color w:val="364780"/>
                    </w:rPr>
                  </w:pPr>
                  <w:r w:rsidRPr="6EF464A7">
                    <w:rPr>
                      <w:rFonts w:ascii="Arial" w:eastAsia="Arial" w:hAnsi="Arial" w:cs="Arial"/>
                      <w:color w:val="364780"/>
                    </w:rPr>
                    <w:t>£3000</w:t>
                  </w:r>
                </w:p>
              </w:tc>
            </w:tr>
            <w:tr w:rsidR="00F01D96" w14:paraId="3CB15914" w14:textId="77777777" w:rsidTr="00F01D96">
              <w:trPr>
                <w:trHeight w:val="300"/>
              </w:trPr>
              <w:tc>
                <w:tcPr>
                  <w:tcW w:w="1611" w:type="dxa"/>
                  <w:tcBorders>
                    <w:top w:val="single" w:sz="8" w:space="0" w:color="auto"/>
                    <w:left w:val="single" w:sz="12" w:space="0" w:color="000000" w:themeColor="text1"/>
                    <w:bottom w:val="single" w:sz="12" w:space="0" w:color="000000" w:themeColor="text1"/>
                    <w:right w:val="double" w:sz="12" w:space="0" w:color="000000" w:themeColor="text1"/>
                  </w:tcBorders>
                  <w:tcMar>
                    <w:left w:w="108" w:type="dxa"/>
                    <w:right w:w="108" w:type="dxa"/>
                  </w:tcMar>
                  <w:vAlign w:val="center"/>
                </w:tcPr>
                <w:p w14:paraId="46F2F5B3" w14:textId="702B2F92" w:rsidR="00F01D96" w:rsidRPr="6EF464A7" w:rsidRDefault="00F01D96" w:rsidP="00F01D96">
                  <w:pPr>
                    <w:jc w:val="center"/>
                    <w:rPr>
                      <w:rFonts w:ascii="Arial" w:eastAsia="Arial" w:hAnsi="Arial" w:cs="Arial"/>
                      <w:b/>
                      <w:bCs/>
                      <w:color w:val="364780"/>
                    </w:rPr>
                  </w:pPr>
                  <w:r w:rsidRPr="6EF464A7">
                    <w:rPr>
                      <w:rFonts w:ascii="Arial" w:eastAsia="Arial" w:hAnsi="Arial" w:cs="Arial"/>
                      <w:b/>
                      <w:bCs/>
                      <w:color w:val="364780"/>
                    </w:rPr>
                    <w:t>Harwell Weighting</w:t>
                  </w:r>
                  <w:r>
                    <w:rPr>
                      <w:rFonts w:ascii="Arial" w:eastAsia="Arial" w:hAnsi="Arial" w:cs="Arial"/>
                      <w:b/>
                      <w:bCs/>
                      <w:color w:val="364780"/>
                    </w:rPr>
                    <w:t xml:space="preserve"> (</w:t>
                  </w:r>
                  <w:r>
                    <w:rPr>
                      <w:rFonts w:ascii="Arial" w:eastAsia="Arial" w:hAnsi="Arial" w:cs="Arial"/>
                      <w:b/>
                      <w:bCs/>
                      <w:color w:val="364780"/>
                    </w:rPr>
                    <w:t>International</w:t>
                  </w:r>
                  <w:r>
                    <w:rPr>
                      <w:rFonts w:ascii="Arial" w:eastAsia="Arial" w:hAnsi="Arial" w:cs="Arial"/>
                      <w:b/>
                      <w:bCs/>
                      <w:color w:val="364780"/>
                    </w:rPr>
                    <w:t xml:space="preserve"> Only)</w:t>
                  </w:r>
                </w:p>
              </w:tc>
              <w:tc>
                <w:tcPr>
                  <w:tcW w:w="1272" w:type="dxa"/>
                  <w:tcBorders>
                    <w:top w:val="single" w:sz="8" w:space="0" w:color="auto"/>
                    <w:left w:val="double" w:sz="12" w:space="0" w:color="000000" w:themeColor="text1"/>
                    <w:bottom w:val="single" w:sz="12" w:space="0" w:color="000000" w:themeColor="text1"/>
                    <w:right w:val="single" w:sz="4" w:space="0" w:color="auto"/>
                  </w:tcBorders>
                  <w:tcMar>
                    <w:left w:w="108" w:type="dxa"/>
                    <w:right w:w="108" w:type="dxa"/>
                  </w:tcMar>
                  <w:vAlign w:val="center"/>
                </w:tcPr>
                <w:p w14:paraId="7968D951" w14:textId="0BEE8DC2" w:rsidR="00F01D96" w:rsidRPr="6EF464A7" w:rsidRDefault="00F01D96" w:rsidP="00F01D96">
                  <w:pPr>
                    <w:jc w:val="center"/>
                    <w:rPr>
                      <w:rFonts w:ascii="Arial" w:eastAsia="Arial" w:hAnsi="Arial" w:cs="Arial"/>
                      <w:color w:val="364780"/>
                    </w:rPr>
                  </w:pPr>
                  <w:r>
                    <w:rPr>
                      <w:rFonts w:ascii="Arial" w:eastAsia="Arial" w:hAnsi="Arial" w:cs="Arial"/>
                      <w:color w:val="364780"/>
                    </w:rPr>
                    <w:t>£3000</w:t>
                  </w:r>
                </w:p>
              </w:tc>
              <w:tc>
                <w:tcPr>
                  <w:tcW w:w="1272" w:type="dxa"/>
                  <w:tcBorders>
                    <w:top w:val="single" w:sz="8" w:space="0" w:color="auto"/>
                    <w:left w:val="single" w:sz="4" w:space="0" w:color="auto"/>
                    <w:bottom w:val="single" w:sz="12" w:space="0" w:color="000000" w:themeColor="text1"/>
                    <w:right w:val="single" w:sz="4" w:space="0" w:color="auto"/>
                  </w:tcBorders>
                  <w:vAlign w:val="center"/>
                </w:tcPr>
                <w:p w14:paraId="4665F256" w14:textId="038A4E25" w:rsidR="00F01D96" w:rsidRPr="6EF464A7" w:rsidRDefault="00F01D96" w:rsidP="00F01D96">
                  <w:pPr>
                    <w:jc w:val="center"/>
                    <w:rPr>
                      <w:rFonts w:ascii="Arial" w:eastAsia="Arial" w:hAnsi="Arial" w:cs="Arial"/>
                      <w:color w:val="364780"/>
                    </w:rPr>
                  </w:pPr>
                  <w:r>
                    <w:rPr>
                      <w:rFonts w:ascii="Arial" w:eastAsia="Arial" w:hAnsi="Arial" w:cs="Arial"/>
                      <w:color w:val="364780"/>
                    </w:rPr>
                    <w:t>£3000</w:t>
                  </w:r>
                </w:p>
              </w:tc>
              <w:tc>
                <w:tcPr>
                  <w:tcW w:w="1272" w:type="dxa"/>
                  <w:tcBorders>
                    <w:top w:val="single" w:sz="8" w:space="0" w:color="auto"/>
                    <w:left w:val="single" w:sz="4" w:space="0" w:color="auto"/>
                    <w:bottom w:val="single" w:sz="12" w:space="0" w:color="000000" w:themeColor="text1"/>
                    <w:right w:val="single" w:sz="4" w:space="0" w:color="auto"/>
                  </w:tcBorders>
                  <w:vAlign w:val="center"/>
                </w:tcPr>
                <w:p w14:paraId="500E9519" w14:textId="6BE4A5C6" w:rsidR="00F01D96" w:rsidRPr="6EF464A7" w:rsidRDefault="00F01D96" w:rsidP="00F01D96">
                  <w:pPr>
                    <w:jc w:val="center"/>
                    <w:rPr>
                      <w:rFonts w:ascii="Arial" w:eastAsia="Arial" w:hAnsi="Arial" w:cs="Arial"/>
                      <w:color w:val="364780"/>
                    </w:rPr>
                  </w:pPr>
                  <w:r>
                    <w:rPr>
                      <w:rFonts w:ascii="Arial" w:eastAsia="Arial" w:hAnsi="Arial" w:cs="Arial"/>
                      <w:color w:val="364780"/>
                    </w:rPr>
                    <w:t>£3000</w:t>
                  </w:r>
                </w:p>
              </w:tc>
              <w:tc>
                <w:tcPr>
                  <w:tcW w:w="1273" w:type="dxa"/>
                  <w:tcBorders>
                    <w:top w:val="single" w:sz="8" w:space="0" w:color="auto"/>
                    <w:left w:val="single" w:sz="4" w:space="0" w:color="auto"/>
                    <w:bottom w:val="single" w:sz="12" w:space="0" w:color="000000" w:themeColor="text1"/>
                    <w:right w:val="single" w:sz="12" w:space="0" w:color="000000" w:themeColor="text1"/>
                  </w:tcBorders>
                  <w:vAlign w:val="center"/>
                </w:tcPr>
                <w:p w14:paraId="71C8BAC0" w14:textId="3DB88FF2" w:rsidR="00F01D96" w:rsidRPr="6EF464A7" w:rsidRDefault="00F01D96" w:rsidP="00F01D96">
                  <w:pPr>
                    <w:jc w:val="center"/>
                    <w:rPr>
                      <w:rFonts w:ascii="Arial" w:eastAsia="Arial" w:hAnsi="Arial" w:cs="Arial"/>
                      <w:color w:val="364780"/>
                    </w:rPr>
                  </w:pPr>
                  <w:r>
                    <w:rPr>
                      <w:rFonts w:ascii="Arial" w:eastAsia="Arial" w:hAnsi="Arial" w:cs="Arial"/>
                      <w:color w:val="364780"/>
                    </w:rPr>
                    <w:t>£3000</w:t>
                  </w:r>
                </w:p>
              </w:tc>
            </w:tr>
          </w:tbl>
          <w:p w14:paraId="56721DFF" w14:textId="226F8DF2" w:rsidR="000E5D24" w:rsidRPr="001769DE" w:rsidRDefault="000E5D24" w:rsidP="4D323E6F">
            <w:pPr>
              <w:spacing w:after="200"/>
              <w:jc w:val="both"/>
              <w:rPr>
                <w:rFonts w:ascii="Arial" w:eastAsia="Arial" w:hAnsi="Arial" w:cs="Arial"/>
                <w:color w:val="364780"/>
              </w:rPr>
            </w:pPr>
          </w:p>
        </w:tc>
      </w:tr>
      <w:tr w:rsidR="000E5D24" w:rsidRPr="001769DE" w14:paraId="5BB024F9" w14:textId="77777777" w:rsidTr="61F79056">
        <w:trPr>
          <w:trHeight w:val="300"/>
        </w:trPr>
        <w:tc>
          <w:tcPr>
            <w:tcW w:w="3794" w:type="dxa"/>
          </w:tcPr>
          <w:p w14:paraId="5643CA01" w14:textId="4B441934" w:rsidR="000E5D24" w:rsidRPr="001769DE" w:rsidRDefault="000E5D24" w:rsidP="0091133F">
            <w:pPr>
              <w:rPr>
                <w:rFonts w:cstheme="minorHAnsi"/>
                <w:b/>
              </w:rPr>
            </w:pPr>
            <w:r w:rsidRPr="001769DE">
              <w:rPr>
                <w:rFonts w:cstheme="minorHAnsi"/>
                <w:b/>
              </w:rPr>
              <w:t>Funding source(s) for non-ISIS part of studentship.</w:t>
            </w:r>
          </w:p>
        </w:tc>
        <w:tc>
          <w:tcPr>
            <w:tcW w:w="6946" w:type="dxa"/>
          </w:tcPr>
          <w:p w14:paraId="01A96C66" w14:textId="77777777" w:rsidR="000E5D24" w:rsidRPr="001769DE" w:rsidRDefault="000E5D24" w:rsidP="00CF6D9B">
            <w:pPr>
              <w:rPr>
                <w:rFonts w:cstheme="minorHAnsi"/>
                <w:b/>
              </w:rPr>
            </w:pPr>
          </w:p>
        </w:tc>
      </w:tr>
      <w:tr w:rsidR="000E5D24" w:rsidRPr="001769DE" w14:paraId="69CA9D8C" w14:textId="77777777" w:rsidTr="61F79056">
        <w:trPr>
          <w:trHeight w:val="300"/>
        </w:trPr>
        <w:tc>
          <w:tcPr>
            <w:tcW w:w="3794" w:type="dxa"/>
          </w:tcPr>
          <w:p w14:paraId="0F874CD6" w14:textId="77777777" w:rsidR="000E5D24" w:rsidRPr="001769DE" w:rsidRDefault="000E5D24" w:rsidP="0091133F">
            <w:pPr>
              <w:rPr>
                <w:rFonts w:cstheme="minorHAnsi"/>
                <w:b/>
              </w:rPr>
            </w:pPr>
            <w:r w:rsidRPr="001769DE">
              <w:rPr>
                <w:rFonts w:cstheme="minorHAnsi"/>
                <w:b/>
              </w:rPr>
              <w:t xml:space="preserve">Is a particular student being considered for this post? If so, please provide details (name; (likely) degree result; </w:t>
            </w:r>
            <w:r w:rsidRPr="001769DE">
              <w:rPr>
                <w:rFonts w:cstheme="minorHAnsi"/>
                <w:b/>
                <w:i/>
              </w:rPr>
              <w:t>etc</w:t>
            </w:r>
            <w:r w:rsidRPr="001769DE">
              <w:rPr>
                <w:rFonts w:cstheme="minorHAnsi"/>
                <w:b/>
              </w:rPr>
              <w:t>.)</w:t>
            </w:r>
          </w:p>
        </w:tc>
        <w:tc>
          <w:tcPr>
            <w:tcW w:w="6946" w:type="dxa"/>
          </w:tcPr>
          <w:p w14:paraId="549B6DA8" w14:textId="77777777" w:rsidR="000E5D24" w:rsidRPr="001769DE" w:rsidRDefault="000E5D24" w:rsidP="00CF6D9B">
            <w:pPr>
              <w:rPr>
                <w:rFonts w:cstheme="minorHAnsi"/>
                <w:b/>
              </w:rPr>
            </w:pPr>
          </w:p>
        </w:tc>
      </w:tr>
      <w:tr w:rsidR="000E5D24" w:rsidRPr="001769DE" w14:paraId="0697DCAC" w14:textId="77777777" w:rsidTr="61F79056">
        <w:trPr>
          <w:trHeight w:val="300"/>
        </w:trPr>
        <w:tc>
          <w:tcPr>
            <w:tcW w:w="3794" w:type="dxa"/>
          </w:tcPr>
          <w:p w14:paraId="1D0AE3B2" w14:textId="77777777" w:rsidR="000E5D24" w:rsidRPr="001769DE" w:rsidRDefault="000E5D24" w:rsidP="00CF6D9B">
            <w:pPr>
              <w:rPr>
                <w:rFonts w:cstheme="minorHAnsi"/>
                <w:b/>
              </w:rPr>
            </w:pPr>
            <w:r w:rsidRPr="001769DE">
              <w:rPr>
                <w:rFonts w:cstheme="minorHAnsi"/>
                <w:b/>
              </w:rPr>
              <w:t xml:space="preserve">Please provide a short (200 word) description of the project suitable for a </w:t>
            </w:r>
            <w:r w:rsidRPr="001769DE">
              <w:rPr>
                <w:rFonts w:cstheme="minorHAnsi"/>
                <w:b/>
              </w:rPr>
              <w:lastRenderedPageBreak/>
              <w:t>general audience including suitable science area keywords.  (For successful applications, this may be made public).</w:t>
            </w:r>
          </w:p>
        </w:tc>
        <w:tc>
          <w:tcPr>
            <w:tcW w:w="6946" w:type="dxa"/>
          </w:tcPr>
          <w:p w14:paraId="45CDE35A" w14:textId="77777777" w:rsidR="000E5D24" w:rsidRPr="001769DE" w:rsidRDefault="000E5D24" w:rsidP="00CF6D9B">
            <w:pPr>
              <w:rPr>
                <w:rFonts w:cstheme="minorHAnsi"/>
                <w:b/>
              </w:rPr>
            </w:pPr>
          </w:p>
        </w:tc>
      </w:tr>
    </w:tbl>
    <w:p w14:paraId="0AF97852" w14:textId="77777777" w:rsidR="00926A94" w:rsidRPr="001769DE" w:rsidRDefault="00926A94" w:rsidP="00223CC6">
      <w:pPr>
        <w:rPr>
          <w:rFonts w:cstheme="minorHAnsi"/>
          <w:b/>
          <w:sz w:val="8"/>
        </w:rPr>
      </w:pPr>
    </w:p>
    <w:p w14:paraId="1F89A05B" w14:textId="77777777" w:rsidR="00223CC6" w:rsidRPr="001769DE" w:rsidRDefault="00926A94" w:rsidP="00223CC6">
      <w:pPr>
        <w:rPr>
          <w:rFonts w:cstheme="minorHAnsi"/>
          <w:b/>
        </w:rPr>
      </w:pPr>
      <w:r w:rsidRPr="001769DE">
        <w:rPr>
          <w:rFonts w:cstheme="minorHAnsi"/>
          <w:b/>
        </w:rPr>
        <w:t xml:space="preserve">In addition to the above form, please provide a description of the proposed research project. The </w:t>
      </w:r>
      <w:r w:rsidR="003F3464" w:rsidRPr="001769DE">
        <w:rPr>
          <w:rFonts w:cstheme="minorHAnsi"/>
          <w:b/>
        </w:rPr>
        <w:t>description</w:t>
      </w:r>
      <w:r w:rsidRPr="001769DE">
        <w:rPr>
          <w:rFonts w:cstheme="minorHAnsi"/>
          <w:b/>
        </w:rPr>
        <w:t xml:space="preserve"> must include the relevance of the project to this funding scheme using the </w:t>
      </w:r>
      <w:r w:rsidR="00E80454">
        <w:rPr>
          <w:rFonts w:cstheme="minorHAnsi"/>
          <w:b/>
        </w:rPr>
        <w:t xml:space="preserve">headings and </w:t>
      </w:r>
      <w:r w:rsidRPr="001769DE">
        <w:rPr>
          <w:rFonts w:cstheme="minorHAnsi"/>
          <w:b/>
        </w:rPr>
        <w:t>selection criteria described</w:t>
      </w:r>
      <w:r w:rsidR="00E80454">
        <w:rPr>
          <w:rFonts w:cstheme="minorHAnsi"/>
          <w:b/>
        </w:rPr>
        <w:t xml:space="preserve"> above</w:t>
      </w:r>
      <w:r w:rsidR="0091133F" w:rsidRPr="001769DE">
        <w:rPr>
          <w:rFonts w:cstheme="minorHAnsi"/>
          <w:b/>
        </w:rPr>
        <w:t xml:space="preserve"> and be of a maximum of </w:t>
      </w:r>
      <w:r w:rsidRPr="001769DE">
        <w:rPr>
          <w:rFonts w:cstheme="minorHAnsi"/>
          <w:b/>
        </w:rPr>
        <w:t>two pages.</w:t>
      </w:r>
      <w:r w:rsidR="0091133F" w:rsidRPr="001769DE">
        <w:rPr>
          <w:rFonts w:cstheme="minorHAnsi"/>
          <w:b/>
        </w:rPr>
        <w:t xml:space="preserve"> </w:t>
      </w:r>
      <w:r w:rsidR="00B364C7">
        <w:rPr>
          <w:rFonts w:cstheme="minorHAnsi"/>
          <w:b/>
        </w:rPr>
        <w:t>Continuation proposals must include an additional page highlighting previous project outcomes.</w:t>
      </w:r>
    </w:p>
    <w:p w14:paraId="7DD9903B" w14:textId="09CDD776" w:rsidR="00926A94" w:rsidRPr="001769DE" w:rsidRDefault="485478C9" w:rsidP="774A8C66">
      <w:pPr>
        <w:rPr>
          <w:b/>
          <w:bCs/>
        </w:rPr>
      </w:pPr>
      <w:r w:rsidRPr="6EF464A7">
        <w:rPr>
          <w:b/>
          <w:bCs/>
        </w:rPr>
        <w:t xml:space="preserve">Please submit the application form and project description to </w:t>
      </w:r>
      <w:r w:rsidR="0E1A6602" w:rsidRPr="6EF464A7">
        <w:rPr>
          <w:rFonts w:ascii="Arial" w:eastAsia="Times New Roman" w:hAnsi="Arial" w:cs="Arial"/>
          <w:color w:val="0000FF"/>
          <w:u w:val="single"/>
          <w:lang w:eastAsia="en-GB"/>
        </w:rPr>
        <w:t>isis-studentships@stfc.ac.uk</w:t>
      </w:r>
      <w:r w:rsidR="3083CE0D" w:rsidRPr="6EF464A7">
        <w:rPr>
          <w:b/>
          <w:bCs/>
        </w:rPr>
        <w:t xml:space="preserve"> by </w:t>
      </w:r>
      <w:r w:rsidR="552DCD28" w:rsidRPr="6EF464A7">
        <w:rPr>
          <w:b/>
          <w:bCs/>
        </w:rPr>
        <w:t>4</w:t>
      </w:r>
      <w:r w:rsidR="3083CE0D" w:rsidRPr="6EF464A7">
        <w:rPr>
          <w:b/>
          <w:bCs/>
        </w:rPr>
        <w:t xml:space="preserve">pm on </w:t>
      </w:r>
      <w:r w:rsidR="714B8028" w:rsidRPr="6EF464A7">
        <w:rPr>
          <w:b/>
          <w:bCs/>
        </w:rPr>
        <w:t>5</w:t>
      </w:r>
      <w:r w:rsidR="714B8028" w:rsidRPr="6EF464A7">
        <w:rPr>
          <w:b/>
          <w:bCs/>
          <w:vertAlign w:val="superscript"/>
        </w:rPr>
        <w:t>th</w:t>
      </w:r>
      <w:r w:rsidR="714B8028" w:rsidRPr="6EF464A7">
        <w:rPr>
          <w:b/>
          <w:bCs/>
        </w:rPr>
        <w:t xml:space="preserve"> </w:t>
      </w:r>
      <w:r w:rsidR="114E7177" w:rsidRPr="6EF464A7">
        <w:rPr>
          <w:b/>
          <w:bCs/>
        </w:rPr>
        <w:t>of</w:t>
      </w:r>
      <w:r w:rsidR="06D84CC1" w:rsidRPr="6EF464A7">
        <w:rPr>
          <w:b/>
          <w:bCs/>
        </w:rPr>
        <w:t xml:space="preserve"> </w:t>
      </w:r>
      <w:r w:rsidR="4B7D2556" w:rsidRPr="6EF464A7">
        <w:rPr>
          <w:b/>
          <w:bCs/>
        </w:rPr>
        <w:t>September</w:t>
      </w:r>
      <w:r w:rsidR="571C71C9" w:rsidRPr="6EF464A7">
        <w:rPr>
          <w:b/>
          <w:bCs/>
        </w:rPr>
        <w:t xml:space="preserve"> 20</w:t>
      </w:r>
      <w:r w:rsidR="327D7C1B" w:rsidRPr="6EF464A7">
        <w:rPr>
          <w:b/>
          <w:bCs/>
        </w:rPr>
        <w:t>2</w:t>
      </w:r>
      <w:r w:rsidR="04326E7C" w:rsidRPr="6EF464A7">
        <w:rPr>
          <w:b/>
          <w:bCs/>
        </w:rPr>
        <w:t>5</w:t>
      </w:r>
      <w:r w:rsidRPr="6EF464A7">
        <w:rPr>
          <w:b/>
          <w:bCs/>
        </w:rPr>
        <w:t>.</w:t>
      </w:r>
    </w:p>
    <w:sectPr w:rsidR="00926A94" w:rsidRPr="001769DE" w:rsidSect="0091133F">
      <w:footerReference w:type="default" r:id="rId12"/>
      <w:pgSz w:w="11906" w:h="16838"/>
      <w:pgMar w:top="709"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DA202" w14:textId="77777777" w:rsidR="00A207AD" w:rsidRDefault="00A207AD" w:rsidP="002A7575">
      <w:pPr>
        <w:spacing w:after="0" w:line="240" w:lineRule="auto"/>
      </w:pPr>
      <w:r>
        <w:separator/>
      </w:r>
    </w:p>
  </w:endnote>
  <w:endnote w:type="continuationSeparator" w:id="0">
    <w:p w14:paraId="50515CA4" w14:textId="77777777" w:rsidR="00A207AD" w:rsidRDefault="00A207AD" w:rsidP="002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9B74" w14:textId="77777777" w:rsidR="000C0CE6" w:rsidRDefault="000C0CE6">
    <w:pPr>
      <w:pStyle w:val="Footer"/>
    </w:pPr>
    <w:r>
      <w:t>Information provided in this form will only be used for the assessment of studentship applications by the assessment panel.  Certain information (applicant and institution, general project description) may be made public by ISIS for successful proposals.</w:t>
    </w:r>
  </w:p>
  <w:p w14:paraId="58266B35" w14:textId="77777777" w:rsidR="000C0CE6" w:rsidRDefault="000C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3D423" w14:textId="77777777" w:rsidR="00A207AD" w:rsidRDefault="00A207AD" w:rsidP="002A7575">
      <w:pPr>
        <w:spacing w:after="0" w:line="240" w:lineRule="auto"/>
      </w:pPr>
      <w:r>
        <w:separator/>
      </w:r>
    </w:p>
  </w:footnote>
  <w:footnote w:type="continuationSeparator" w:id="0">
    <w:p w14:paraId="034B2937" w14:textId="77777777" w:rsidR="00A207AD" w:rsidRDefault="00A207AD" w:rsidP="002A7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2894"/>
    <w:multiLevelType w:val="hybridMultilevel"/>
    <w:tmpl w:val="FBD6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665B"/>
    <w:multiLevelType w:val="hybridMultilevel"/>
    <w:tmpl w:val="E368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D690D"/>
    <w:multiLevelType w:val="hybridMultilevel"/>
    <w:tmpl w:val="2EAE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45ED3"/>
    <w:multiLevelType w:val="multilevel"/>
    <w:tmpl w:val="3B28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C83A4C"/>
    <w:multiLevelType w:val="hybridMultilevel"/>
    <w:tmpl w:val="8F4A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94690"/>
    <w:multiLevelType w:val="hybridMultilevel"/>
    <w:tmpl w:val="D786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D111F"/>
    <w:multiLevelType w:val="hybridMultilevel"/>
    <w:tmpl w:val="150E2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54645A"/>
    <w:multiLevelType w:val="hybridMultilevel"/>
    <w:tmpl w:val="3A12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F244C"/>
    <w:multiLevelType w:val="multilevel"/>
    <w:tmpl w:val="7246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CB5386"/>
    <w:multiLevelType w:val="hybridMultilevel"/>
    <w:tmpl w:val="EEC6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D7AC9"/>
    <w:multiLevelType w:val="hybridMultilevel"/>
    <w:tmpl w:val="747C4D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C2412"/>
    <w:multiLevelType w:val="hybridMultilevel"/>
    <w:tmpl w:val="1BF4A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76C5F"/>
    <w:multiLevelType w:val="hybridMultilevel"/>
    <w:tmpl w:val="3D80C70E"/>
    <w:lvl w:ilvl="0" w:tplc="B1A458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80995"/>
    <w:multiLevelType w:val="hybridMultilevel"/>
    <w:tmpl w:val="0E181194"/>
    <w:lvl w:ilvl="0" w:tplc="F0942222">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B0BD8"/>
    <w:multiLevelType w:val="hybridMultilevel"/>
    <w:tmpl w:val="1640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54167"/>
    <w:multiLevelType w:val="hybridMultilevel"/>
    <w:tmpl w:val="7B68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00AA5"/>
    <w:multiLevelType w:val="hybridMultilevel"/>
    <w:tmpl w:val="3C14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486539">
    <w:abstractNumId w:val="15"/>
  </w:num>
  <w:num w:numId="2" w16cid:durableId="1384451034">
    <w:abstractNumId w:val="12"/>
  </w:num>
  <w:num w:numId="3" w16cid:durableId="1809322193">
    <w:abstractNumId w:val="7"/>
  </w:num>
  <w:num w:numId="4" w16cid:durableId="1750154950">
    <w:abstractNumId w:val="0"/>
  </w:num>
  <w:num w:numId="5" w16cid:durableId="686101206">
    <w:abstractNumId w:val="16"/>
  </w:num>
  <w:num w:numId="6" w16cid:durableId="194387785">
    <w:abstractNumId w:val="9"/>
  </w:num>
  <w:num w:numId="7" w16cid:durableId="1484664878">
    <w:abstractNumId w:val="6"/>
  </w:num>
  <w:num w:numId="8" w16cid:durableId="445125429">
    <w:abstractNumId w:val="1"/>
  </w:num>
  <w:num w:numId="9" w16cid:durableId="1655836051">
    <w:abstractNumId w:val="10"/>
  </w:num>
  <w:num w:numId="10" w16cid:durableId="360398250">
    <w:abstractNumId w:val="11"/>
  </w:num>
  <w:num w:numId="11" w16cid:durableId="1709404941">
    <w:abstractNumId w:val="14"/>
  </w:num>
  <w:num w:numId="12" w16cid:durableId="1088847338">
    <w:abstractNumId w:val="13"/>
  </w:num>
  <w:num w:numId="13" w16cid:durableId="1839543033">
    <w:abstractNumId w:val="5"/>
  </w:num>
  <w:num w:numId="14" w16cid:durableId="1812795391">
    <w:abstractNumId w:val="4"/>
  </w:num>
  <w:num w:numId="15" w16cid:durableId="1550535559">
    <w:abstractNumId w:val="2"/>
  </w:num>
  <w:num w:numId="16" w16cid:durableId="967275925">
    <w:abstractNumId w:val="3"/>
  </w:num>
  <w:num w:numId="17" w16cid:durableId="1647661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AA"/>
    <w:rsid w:val="0002187B"/>
    <w:rsid w:val="00023CD1"/>
    <w:rsid w:val="00052328"/>
    <w:rsid w:val="00055A35"/>
    <w:rsid w:val="0007047A"/>
    <w:rsid w:val="00073921"/>
    <w:rsid w:val="000779A4"/>
    <w:rsid w:val="0008568E"/>
    <w:rsid w:val="0009397E"/>
    <w:rsid w:val="000A2AB9"/>
    <w:rsid w:val="000C0CE6"/>
    <w:rsid w:val="000D3758"/>
    <w:rsid w:val="000D4BB4"/>
    <w:rsid w:val="000E1AB2"/>
    <w:rsid w:val="000E5D24"/>
    <w:rsid w:val="000F67B4"/>
    <w:rsid w:val="001106F4"/>
    <w:rsid w:val="0012059A"/>
    <w:rsid w:val="00134172"/>
    <w:rsid w:val="00136568"/>
    <w:rsid w:val="00150D9D"/>
    <w:rsid w:val="00163799"/>
    <w:rsid w:val="001769DE"/>
    <w:rsid w:val="00186BCC"/>
    <w:rsid w:val="00193FF9"/>
    <w:rsid w:val="001A0793"/>
    <w:rsid w:val="001A26AC"/>
    <w:rsid w:val="001B5BEB"/>
    <w:rsid w:val="001D1F35"/>
    <w:rsid w:val="001D5B8C"/>
    <w:rsid w:val="001E4639"/>
    <w:rsid w:val="001E6838"/>
    <w:rsid w:val="001F6D3F"/>
    <w:rsid w:val="001F6DD8"/>
    <w:rsid w:val="00210462"/>
    <w:rsid w:val="00223CC6"/>
    <w:rsid w:val="00234099"/>
    <w:rsid w:val="00250E4C"/>
    <w:rsid w:val="002525E0"/>
    <w:rsid w:val="00275189"/>
    <w:rsid w:val="00294C1C"/>
    <w:rsid w:val="002A628B"/>
    <w:rsid w:val="002A7575"/>
    <w:rsid w:val="002B3065"/>
    <w:rsid w:val="002C3035"/>
    <w:rsid w:val="002C4FC1"/>
    <w:rsid w:val="002D3348"/>
    <w:rsid w:val="002F7405"/>
    <w:rsid w:val="00312D17"/>
    <w:rsid w:val="003246C7"/>
    <w:rsid w:val="00336401"/>
    <w:rsid w:val="00346DC6"/>
    <w:rsid w:val="003D3A4E"/>
    <w:rsid w:val="003E6042"/>
    <w:rsid w:val="003F3464"/>
    <w:rsid w:val="004040EA"/>
    <w:rsid w:val="00411541"/>
    <w:rsid w:val="004245B5"/>
    <w:rsid w:val="00424AE0"/>
    <w:rsid w:val="004370D8"/>
    <w:rsid w:val="00451FFA"/>
    <w:rsid w:val="004607FA"/>
    <w:rsid w:val="004701E7"/>
    <w:rsid w:val="004C3CA2"/>
    <w:rsid w:val="004D01E8"/>
    <w:rsid w:val="004F5C35"/>
    <w:rsid w:val="005429DD"/>
    <w:rsid w:val="005A541E"/>
    <w:rsid w:val="005B77D1"/>
    <w:rsid w:val="005F7C71"/>
    <w:rsid w:val="00601AA1"/>
    <w:rsid w:val="00624B0F"/>
    <w:rsid w:val="006860A8"/>
    <w:rsid w:val="006B7BB2"/>
    <w:rsid w:val="006E71AF"/>
    <w:rsid w:val="0070682E"/>
    <w:rsid w:val="007638A0"/>
    <w:rsid w:val="00785ADA"/>
    <w:rsid w:val="007B522A"/>
    <w:rsid w:val="007D24E1"/>
    <w:rsid w:val="007E58B4"/>
    <w:rsid w:val="007F24F6"/>
    <w:rsid w:val="00804E65"/>
    <w:rsid w:val="00805F1E"/>
    <w:rsid w:val="00806738"/>
    <w:rsid w:val="00817356"/>
    <w:rsid w:val="00832BE9"/>
    <w:rsid w:val="008360D8"/>
    <w:rsid w:val="0085317C"/>
    <w:rsid w:val="00865339"/>
    <w:rsid w:val="00866728"/>
    <w:rsid w:val="00872533"/>
    <w:rsid w:val="008903D3"/>
    <w:rsid w:val="00891DAA"/>
    <w:rsid w:val="00895F67"/>
    <w:rsid w:val="008A10E8"/>
    <w:rsid w:val="008B0CBE"/>
    <w:rsid w:val="008E0C13"/>
    <w:rsid w:val="008F635E"/>
    <w:rsid w:val="0091133F"/>
    <w:rsid w:val="00926A94"/>
    <w:rsid w:val="00933D88"/>
    <w:rsid w:val="0095288D"/>
    <w:rsid w:val="00955309"/>
    <w:rsid w:val="009B52C1"/>
    <w:rsid w:val="009B760E"/>
    <w:rsid w:val="009C3460"/>
    <w:rsid w:val="009D27A6"/>
    <w:rsid w:val="009E61A4"/>
    <w:rsid w:val="00A06371"/>
    <w:rsid w:val="00A207AD"/>
    <w:rsid w:val="00A20CAB"/>
    <w:rsid w:val="00A5151E"/>
    <w:rsid w:val="00A762BD"/>
    <w:rsid w:val="00A9772C"/>
    <w:rsid w:val="00AA5975"/>
    <w:rsid w:val="00AD14E5"/>
    <w:rsid w:val="00AD7620"/>
    <w:rsid w:val="00B1069D"/>
    <w:rsid w:val="00B24BE8"/>
    <w:rsid w:val="00B329D3"/>
    <w:rsid w:val="00B364C7"/>
    <w:rsid w:val="00B475B1"/>
    <w:rsid w:val="00B53F88"/>
    <w:rsid w:val="00B61BF7"/>
    <w:rsid w:val="00B64D7D"/>
    <w:rsid w:val="00B7526F"/>
    <w:rsid w:val="00B962FD"/>
    <w:rsid w:val="00BA3B44"/>
    <w:rsid w:val="00BB78A1"/>
    <w:rsid w:val="00BD75B3"/>
    <w:rsid w:val="00C044C7"/>
    <w:rsid w:val="00C13F65"/>
    <w:rsid w:val="00C30882"/>
    <w:rsid w:val="00C574A2"/>
    <w:rsid w:val="00C575D3"/>
    <w:rsid w:val="00C96611"/>
    <w:rsid w:val="00CA44A4"/>
    <w:rsid w:val="00CC066F"/>
    <w:rsid w:val="00CF5EBE"/>
    <w:rsid w:val="00CF6D9B"/>
    <w:rsid w:val="00CF7EC0"/>
    <w:rsid w:val="00D020E6"/>
    <w:rsid w:val="00D1659B"/>
    <w:rsid w:val="00D2121E"/>
    <w:rsid w:val="00D31120"/>
    <w:rsid w:val="00D41207"/>
    <w:rsid w:val="00D52BA4"/>
    <w:rsid w:val="00D54B6A"/>
    <w:rsid w:val="00DB58DB"/>
    <w:rsid w:val="00DC4C9B"/>
    <w:rsid w:val="00DD234F"/>
    <w:rsid w:val="00DD7987"/>
    <w:rsid w:val="00E73843"/>
    <w:rsid w:val="00E7570C"/>
    <w:rsid w:val="00E80454"/>
    <w:rsid w:val="00E91C42"/>
    <w:rsid w:val="00EB46C9"/>
    <w:rsid w:val="00EB78E1"/>
    <w:rsid w:val="00ED184A"/>
    <w:rsid w:val="00EE4BB0"/>
    <w:rsid w:val="00EF7F72"/>
    <w:rsid w:val="00F00336"/>
    <w:rsid w:val="00F01D96"/>
    <w:rsid w:val="00F36639"/>
    <w:rsid w:val="00F43B71"/>
    <w:rsid w:val="00F5544D"/>
    <w:rsid w:val="00F57D47"/>
    <w:rsid w:val="00F9238C"/>
    <w:rsid w:val="00FB178D"/>
    <w:rsid w:val="00FC07B7"/>
    <w:rsid w:val="00FD137C"/>
    <w:rsid w:val="00FD6CF4"/>
    <w:rsid w:val="012D6BC7"/>
    <w:rsid w:val="037B362E"/>
    <w:rsid w:val="03F78C0F"/>
    <w:rsid w:val="03F9402F"/>
    <w:rsid w:val="04326E7C"/>
    <w:rsid w:val="0497FEB2"/>
    <w:rsid w:val="04E9229A"/>
    <w:rsid w:val="051A79CD"/>
    <w:rsid w:val="0569F0E2"/>
    <w:rsid w:val="05B439EE"/>
    <w:rsid w:val="06D84CC1"/>
    <w:rsid w:val="0752571A"/>
    <w:rsid w:val="07B028A1"/>
    <w:rsid w:val="07C8239E"/>
    <w:rsid w:val="07D265C1"/>
    <w:rsid w:val="09076116"/>
    <w:rsid w:val="09BC18D3"/>
    <w:rsid w:val="0AF45006"/>
    <w:rsid w:val="0BC4B8A9"/>
    <w:rsid w:val="0CD37014"/>
    <w:rsid w:val="0DD745C9"/>
    <w:rsid w:val="0DF7BEBE"/>
    <w:rsid w:val="0E1A6602"/>
    <w:rsid w:val="0E422061"/>
    <w:rsid w:val="0FC4014F"/>
    <w:rsid w:val="1057E14B"/>
    <w:rsid w:val="10D79719"/>
    <w:rsid w:val="114E7177"/>
    <w:rsid w:val="11A7315E"/>
    <w:rsid w:val="1308C035"/>
    <w:rsid w:val="136B2D65"/>
    <w:rsid w:val="13B32870"/>
    <w:rsid w:val="13F97C62"/>
    <w:rsid w:val="14E4B6F7"/>
    <w:rsid w:val="150AEB09"/>
    <w:rsid w:val="15C421B4"/>
    <w:rsid w:val="16B0DFC1"/>
    <w:rsid w:val="17DD968B"/>
    <w:rsid w:val="192D82CC"/>
    <w:rsid w:val="1A3D7CFD"/>
    <w:rsid w:val="1A41A39A"/>
    <w:rsid w:val="1B53B1B5"/>
    <w:rsid w:val="1B7C21FB"/>
    <w:rsid w:val="1C3EF5BF"/>
    <w:rsid w:val="1CC3299C"/>
    <w:rsid w:val="1E01D850"/>
    <w:rsid w:val="1FE80699"/>
    <w:rsid w:val="2013BFC9"/>
    <w:rsid w:val="2169B89E"/>
    <w:rsid w:val="23E2FDF5"/>
    <w:rsid w:val="2452AA3E"/>
    <w:rsid w:val="24F69A98"/>
    <w:rsid w:val="258E6AA2"/>
    <w:rsid w:val="28A19C1F"/>
    <w:rsid w:val="28E7F06A"/>
    <w:rsid w:val="2930C2C1"/>
    <w:rsid w:val="293B640A"/>
    <w:rsid w:val="2A7DEC48"/>
    <w:rsid w:val="2A957707"/>
    <w:rsid w:val="2B36DD41"/>
    <w:rsid w:val="2B4C5BD3"/>
    <w:rsid w:val="2B821F4A"/>
    <w:rsid w:val="2CE68A6F"/>
    <w:rsid w:val="2DD36721"/>
    <w:rsid w:val="2DD3D7FE"/>
    <w:rsid w:val="2E57098A"/>
    <w:rsid w:val="2E5DBC61"/>
    <w:rsid w:val="2EDBC9F3"/>
    <w:rsid w:val="2EFE61D3"/>
    <w:rsid w:val="2F8FF20D"/>
    <w:rsid w:val="302A2321"/>
    <w:rsid w:val="3083CE0D"/>
    <w:rsid w:val="30ADB8DA"/>
    <w:rsid w:val="30E352A2"/>
    <w:rsid w:val="31140A47"/>
    <w:rsid w:val="31B7D191"/>
    <w:rsid w:val="31D88C78"/>
    <w:rsid w:val="32697EC5"/>
    <w:rsid w:val="327D7C1B"/>
    <w:rsid w:val="32E9F2ED"/>
    <w:rsid w:val="32F62118"/>
    <w:rsid w:val="33749545"/>
    <w:rsid w:val="349D6ED4"/>
    <w:rsid w:val="35F144DC"/>
    <w:rsid w:val="37367DD0"/>
    <w:rsid w:val="37475C03"/>
    <w:rsid w:val="377A0F86"/>
    <w:rsid w:val="37B77202"/>
    <w:rsid w:val="37F9DB37"/>
    <w:rsid w:val="38B53EBA"/>
    <w:rsid w:val="38CA7D5C"/>
    <w:rsid w:val="39776F2F"/>
    <w:rsid w:val="39A32500"/>
    <w:rsid w:val="3A2C33C6"/>
    <w:rsid w:val="3AA7382E"/>
    <w:rsid w:val="3AD477CE"/>
    <w:rsid w:val="3B764C38"/>
    <w:rsid w:val="3B912100"/>
    <w:rsid w:val="3C0F90D3"/>
    <w:rsid w:val="3C6DCD63"/>
    <w:rsid w:val="3CBDDEFE"/>
    <w:rsid w:val="3E5947B4"/>
    <w:rsid w:val="3ECE0C10"/>
    <w:rsid w:val="40EB1372"/>
    <w:rsid w:val="40FF7BB0"/>
    <w:rsid w:val="419E369D"/>
    <w:rsid w:val="41E488C4"/>
    <w:rsid w:val="41F9D621"/>
    <w:rsid w:val="42E8A627"/>
    <w:rsid w:val="4490CB3F"/>
    <w:rsid w:val="44AE0674"/>
    <w:rsid w:val="453C6517"/>
    <w:rsid w:val="45898BC7"/>
    <w:rsid w:val="45CFB4B9"/>
    <w:rsid w:val="46954E7C"/>
    <w:rsid w:val="46C6ACFB"/>
    <w:rsid w:val="47489EA1"/>
    <w:rsid w:val="478969B5"/>
    <w:rsid w:val="478BCFAC"/>
    <w:rsid w:val="47B8BDCD"/>
    <w:rsid w:val="482EBFA8"/>
    <w:rsid w:val="484DCDB9"/>
    <w:rsid w:val="485478C9"/>
    <w:rsid w:val="4914C548"/>
    <w:rsid w:val="49BE5229"/>
    <w:rsid w:val="4A748512"/>
    <w:rsid w:val="4B28AF11"/>
    <w:rsid w:val="4B40293B"/>
    <w:rsid w:val="4B7D2556"/>
    <w:rsid w:val="4B8B688C"/>
    <w:rsid w:val="4BC32AFE"/>
    <w:rsid w:val="4BEF175B"/>
    <w:rsid w:val="4BF3D555"/>
    <w:rsid w:val="4C48EDB9"/>
    <w:rsid w:val="4C8B5322"/>
    <w:rsid w:val="4CDF7CDA"/>
    <w:rsid w:val="4D323E6F"/>
    <w:rsid w:val="4D50CA08"/>
    <w:rsid w:val="509E1BC1"/>
    <w:rsid w:val="50CBDFFB"/>
    <w:rsid w:val="5229D3CD"/>
    <w:rsid w:val="527066A9"/>
    <w:rsid w:val="53592EBC"/>
    <w:rsid w:val="53C57E63"/>
    <w:rsid w:val="53F9A0E3"/>
    <w:rsid w:val="53FB4752"/>
    <w:rsid w:val="54BF4FF7"/>
    <w:rsid w:val="552DCD28"/>
    <w:rsid w:val="55CC9D46"/>
    <w:rsid w:val="568AD5E7"/>
    <w:rsid w:val="571C71C9"/>
    <w:rsid w:val="5721CC0B"/>
    <w:rsid w:val="586057C3"/>
    <w:rsid w:val="586E8CE2"/>
    <w:rsid w:val="59A32CE2"/>
    <w:rsid w:val="5A094A87"/>
    <w:rsid w:val="5AE34EA1"/>
    <w:rsid w:val="5B096F38"/>
    <w:rsid w:val="5B20BCE8"/>
    <w:rsid w:val="5C6DECF0"/>
    <w:rsid w:val="5CA10875"/>
    <w:rsid w:val="5CE63B68"/>
    <w:rsid w:val="5D5E5C29"/>
    <w:rsid w:val="5DA6DE93"/>
    <w:rsid w:val="5E86A274"/>
    <w:rsid w:val="5FDD17FB"/>
    <w:rsid w:val="609BE29F"/>
    <w:rsid w:val="613E9B76"/>
    <w:rsid w:val="61C1EC1A"/>
    <w:rsid w:val="61F79056"/>
    <w:rsid w:val="620AB0BD"/>
    <w:rsid w:val="6338EA4C"/>
    <w:rsid w:val="64653DEF"/>
    <w:rsid w:val="6688DFB6"/>
    <w:rsid w:val="67F6BC12"/>
    <w:rsid w:val="680DE4F5"/>
    <w:rsid w:val="683462FE"/>
    <w:rsid w:val="687B094F"/>
    <w:rsid w:val="693BF6E5"/>
    <w:rsid w:val="696325B4"/>
    <w:rsid w:val="69669C86"/>
    <w:rsid w:val="6ABD245A"/>
    <w:rsid w:val="6BE4C2BF"/>
    <w:rsid w:val="6C98F2EA"/>
    <w:rsid w:val="6D1EE5D1"/>
    <w:rsid w:val="6D2319DC"/>
    <w:rsid w:val="6D7235DF"/>
    <w:rsid w:val="6DEC18A9"/>
    <w:rsid w:val="6EC81955"/>
    <w:rsid w:val="6EEF1ACB"/>
    <w:rsid w:val="6EF464A7"/>
    <w:rsid w:val="6F8BFED2"/>
    <w:rsid w:val="6FC046BE"/>
    <w:rsid w:val="6FF4A20A"/>
    <w:rsid w:val="70B68CF3"/>
    <w:rsid w:val="714B8028"/>
    <w:rsid w:val="715989D9"/>
    <w:rsid w:val="7332742C"/>
    <w:rsid w:val="748A14BC"/>
    <w:rsid w:val="74CEDA22"/>
    <w:rsid w:val="74D67DEE"/>
    <w:rsid w:val="75D529AC"/>
    <w:rsid w:val="75ED4CB5"/>
    <w:rsid w:val="76CF2180"/>
    <w:rsid w:val="7714ABD8"/>
    <w:rsid w:val="774A8C66"/>
    <w:rsid w:val="7756FBC2"/>
    <w:rsid w:val="798A0791"/>
    <w:rsid w:val="79EB1144"/>
    <w:rsid w:val="79FC3158"/>
    <w:rsid w:val="7A19BDA5"/>
    <w:rsid w:val="7A1D2BCC"/>
    <w:rsid w:val="7B02A547"/>
    <w:rsid w:val="7B0C65DD"/>
    <w:rsid w:val="7B4A9021"/>
    <w:rsid w:val="7B53A76C"/>
    <w:rsid w:val="7C0A710E"/>
    <w:rsid w:val="7C228AB4"/>
    <w:rsid w:val="7C302388"/>
    <w:rsid w:val="7C463AC4"/>
    <w:rsid w:val="7C69674F"/>
    <w:rsid w:val="7D025DA9"/>
    <w:rsid w:val="7D54EE05"/>
    <w:rsid w:val="7DC76D82"/>
    <w:rsid w:val="7DD08924"/>
    <w:rsid w:val="7E13795A"/>
    <w:rsid w:val="7E62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20E2A"/>
  <w15:docId w15:val="{16CDE05F-3494-40D9-B5AC-517657C4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D76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207"/>
    <w:pPr>
      <w:ind w:left="720"/>
      <w:contextualSpacing/>
    </w:pPr>
  </w:style>
  <w:style w:type="paragraph" w:styleId="BalloonText">
    <w:name w:val="Balloon Text"/>
    <w:basedOn w:val="Normal"/>
    <w:link w:val="BalloonTextChar"/>
    <w:uiPriority w:val="99"/>
    <w:semiHidden/>
    <w:unhideWhenUsed/>
    <w:rsid w:val="007E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8B4"/>
    <w:rPr>
      <w:rFonts w:ascii="Tahoma" w:hAnsi="Tahoma" w:cs="Tahoma"/>
      <w:sz w:val="16"/>
      <w:szCs w:val="16"/>
    </w:rPr>
  </w:style>
  <w:style w:type="table" w:styleId="TableGrid">
    <w:name w:val="Table Grid"/>
    <w:basedOn w:val="TableNormal"/>
    <w:uiPriority w:val="59"/>
    <w:rsid w:val="007E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575"/>
  </w:style>
  <w:style w:type="paragraph" w:styleId="Footer">
    <w:name w:val="footer"/>
    <w:basedOn w:val="Normal"/>
    <w:link w:val="FooterChar"/>
    <w:uiPriority w:val="99"/>
    <w:unhideWhenUsed/>
    <w:rsid w:val="002A7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575"/>
  </w:style>
  <w:style w:type="character" w:customStyle="1" w:styleId="Heading2Char">
    <w:name w:val="Heading 2 Char"/>
    <w:basedOn w:val="DefaultParagraphFont"/>
    <w:link w:val="Heading2"/>
    <w:uiPriority w:val="9"/>
    <w:rsid w:val="00AD762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D76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7620"/>
    <w:rPr>
      <w:rFonts w:asciiTheme="majorHAnsi" w:eastAsiaTheme="majorEastAsia" w:hAnsiTheme="majorHAnsi" w:cstheme="majorBidi"/>
      <w:color w:val="17365D" w:themeColor="text2" w:themeShade="BF"/>
      <w:spacing w:val="5"/>
      <w:kern w:val="28"/>
      <w:sz w:val="52"/>
      <w:szCs w:val="52"/>
    </w:rPr>
  </w:style>
  <w:style w:type="table" w:styleId="LightGrid-Accent1">
    <w:name w:val="Light Grid Accent 1"/>
    <w:basedOn w:val="TableNormal"/>
    <w:uiPriority w:val="62"/>
    <w:rsid w:val="0007392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0F67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3F3464"/>
    <w:rPr>
      <w:color w:val="0000FF" w:themeColor="hyperlink"/>
      <w:u w:val="single"/>
    </w:rPr>
  </w:style>
  <w:style w:type="paragraph" w:customStyle="1" w:styleId="paragraph">
    <w:name w:val="paragraph"/>
    <w:basedOn w:val="Normal"/>
    <w:rsid w:val="00D165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659B"/>
  </w:style>
  <w:style w:type="character" w:customStyle="1" w:styleId="eop">
    <w:name w:val="eop"/>
    <w:basedOn w:val="DefaultParagraphFont"/>
    <w:rsid w:val="00D1659B"/>
  </w:style>
  <w:style w:type="paragraph" w:styleId="Revision">
    <w:name w:val="Revision"/>
    <w:hidden/>
    <w:uiPriority w:val="99"/>
    <w:semiHidden/>
    <w:rsid w:val="00C13F65"/>
    <w:pPr>
      <w:spacing w:after="0" w:line="240" w:lineRule="auto"/>
    </w:pPr>
  </w:style>
  <w:style w:type="character" w:styleId="CommentReference">
    <w:name w:val="annotation reference"/>
    <w:basedOn w:val="DefaultParagraphFont"/>
    <w:uiPriority w:val="99"/>
    <w:semiHidden/>
    <w:unhideWhenUsed/>
    <w:rsid w:val="00624B0F"/>
    <w:rPr>
      <w:sz w:val="16"/>
      <w:szCs w:val="16"/>
    </w:rPr>
  </w:style>
  <w:style w:type="paragraph" w:styleId="CommentText">
    <w:name w:val="annotation text"/>
    <w:basedOn w:val="Normal"/>
    <w:link w:val="CommentTextChar"/>
    <w:uiPriority w:val="99"/>
    <w:unhideWhenUsed/>
    <w:rsid w:val="00624B0F"/>
    <w:pPr>
      <w:spacing w:line="240" w:lineRule="auto"/>
    </w:pPr>
    <w:rPr>
      <w:sz w:val="20"/>
      <w:szCs w:val="20"/>
    </w:rPr>
  </w:style>
  <w:style w:type="character" w:customStyle="1" w:styleId="CommentTextChar">
    <w:name w:val="Comment Text Char"/>
    <w:basedOn w:val="DefaultParagraphFont"/>
    <w:link w:val="CommentText"/>
    <w:uiPriority w:val="99"/>
    <w:rsid w:val="00624B0F"/>
    <w:rPr>
      <w:sz w:val="20"/>
      <w:szCs w:val="20"/>
    </w:rPr>
  </w:style>
  <w:style w:type="paragraph" w:styleId="CommentSubject">
    <w:name w:val="annotation subject"/>
    <w:basedOn w:val="CommentText"/>
    <w:next w:val="CommentText"/>
    <w:link w:val="CommentSubjectChar"/>
    <w:uiPriority w:val="99"/>
    <w:semiHidden/>
    <w:unhideWhenUsed/>
    <w:rsid w:val="00624B0F"/>
    <w:rPr>
      <w:b/>
      <w:bCs/>
    </w:rPr>
  </w:style>
  <w:style w:type="character" w:customStyle="1" w:styleId="CommentSubjectChar">
    <w:name w:val="Comment Subject Char"/>
    <w:basedOn w:val="CommentTextChar"/>
    <w:link w:val="CommentSubject"/>
    <w:uiPriority w:val="99"/>
    <w:semiHidden/>
    <w:rsid w:val="00624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737">
      <w:bodyDiv w:val="1"/>
      <w:marLeft w:val="0"/>
      <w:marRight w:val="0"/>
      <w:marTop w:val="0"/>
      <w:marBottom w:val="0"/>
      <w:divBdr>
        <w:top w:val="none" w:sz="0" w:space="0" w:color="auto"/>
        <w:left w:val="none" w:sz="0" w:space="0" w:color="auto"/>
        <w:bottom w:val="none" w:sz="0" w:space="0" w:color="auto"/>
        <w:right w:val="none" w:sz="0" w:space="0" w:color="auto"/>
      </w:divBdr>
    </w:div>
    <w:div w:id="53087532">
      <w:bodyDiv w:val="1"/>
      <w:marLeft w:val="0"/>
      <w:marRight w:val="0"/>
      <w:marTop w:val="0"/>
      <w:marBottom w:val="0"/>
      <w:divBdr>
        <w:top w:val="none" w:sz="0" w:space="0" w:color="auto"/>
        <w:left w:val="none" w:sz="0" w:space="0" w:color="auto"/>
        <w:bottom w:val="none" w:sz="0" w:space="0" w:color="auto"/>
        <w:right w:val="none" w:sz="0" w:space="0" w:color="auto"/>
      </w:divBdr>
    </w:div>
    <w:div w:id="119958972">
      <w:bodyDiv w:val="1"/>
      <w:marLeft w:val="0"/>
      <w:marRight w:val="0"/>
      <w:marTop w:val="0"/>
      <w:marBottom w:val="0"/>
      <w:divBdr>
        <w:top w:val="none" w:sz="0" w:space="0" w:color="auto"/>
        <w:left w:val="none" w:sz="0" w:space="0" w:color="auto"/>
        <w:bottom w:val="none" w:sz="0" w:space="0" w:color="auto"/>
        <w:right w:val="none" w:sz="0" w:space="0" w:color="auto"/>
      </w:divBdr>
    </w:div>
    <w:div w:id="188372069">
      <w:bodyDiv w:val="1"/>
      <w:marLeft w:val="0"/>
      <w:marRight w:val="0"/>
      <w:marTop w:val="0"/>
      <w:marBottom w:val="0"/>
      <w:divBdr>
        <w:top w:val="none" w:sz="0" w:space="0" w:color="auto"/>
        <w:left w:val="none" w:sz="0" w:space="0" w:color="auto"/>
        <w:bottom w:val="none" w:sz="0" w:space="0" w:color="auto"/>
        <w:right w:val="none" w:sz="0" w:space="0" w:color="auto"/>
      </w:divBdr>
      <w:divsChild>
        <w:div w:id="755594484">
          <w:marLeft w:val="0"/>
          <w:marRight w:val="0"/>
          <w:marTop w:val="0"/>
          <w:marBottom w:val="0"/>
          <w:divBdr>
            <w:top w:val="none" w:sz="0" w:space="0" w:color="auto"/>
            <w:left w:val="none" w:sz="0" w:space="0" w:color="auto"/>
            <w:bottom w:val="none" w:sz="0" w:space="0" w:color="auto"/>
            <w:right w:val="none" w:sz="0" w:space="0" w:color="auto"/>
          </w:divBdr>
          <w:divsChild>
            <w:div w:id="348917528">
              <w:marLeft w:val="0"/>
              <w:marRight w:val="0"/>
              <w:marTop w:val="0"/>
              <w:marBottom w:val="0"/>
              <w:divBdr>
                <w:top w:val="none" w:sz="0" w:space="0" w:color="auto"/>
                <w:left w:val="none" w:sz="0" w:space="0" w:color="auto"/>
                <w:bottom w:val="none" w:sz="0" w:space="0" w:color="auto"/>
                <w:right w:val="none" w:sz="0" w:space="0" w:color="auto"/>
              </w:divBdr>
            </w:div>
            <w:div w:id="499003132">
              <w:marLeft w:val="0"/>
              <w:marRight w:val="0"/>
              <w:marTop w:val="0"/>
              <w:marBottom w:val="0"/>
              <w:divBdr>
                <w:top w:val="none" w:sz="0" w:space="0" w:color="auto"/>
                <w:left w:val="none" w:sz="0" w:space="0" w:color="auto"/>
                <w:bottom w:val="none" w:sz="0" w:space="0" w:color="auto"/>
                <w:right w:val="none" w:sz="0" w:space="0" w:color="auto"/>
              </w:divBdr>
            </w:div>
            <w:div w:id="318074665">
              <w:marLeft w:val="0"/>
              <w:marRight w:val="0"/>
              <w:marTop w:val="0"/>
              <w:marBottom w:val="0"/>
              <w:divBdr>
                <w:top w:val="none" w:sz="0" w:space="0" w:color="auto"/>
                <w:left w:val="none" w:sz="0" w:space="0" w:color="auto"/>
                <w:bottom w:val="none" w:sz="0" w:space="0" w:color="auto"/>
                <w:right w:val="none" w:sz="0" w:space="0" w:color="auto"/>
              </w:divBdr>
            </w:div>
            <w:div w:id="830291002">
              <w:marLeft w:val="0"/>
              <w:marRight w:val="0"/>
              <w:marTop w:val="0"/>
              <w:marBottom w:val="0"/>
              <w:divBdr>
                <w:top w:val="none" w:sz="0" w:space="0" w:color="auto"/>
                <w:left w:val="none" w:sz="0" w:space="0" w:color="auto"/>
                <w:bottom w:val="none" w:sz="0" w:space="0" w:color="auto"/>
                <w:right w:val="none" w:sz="0" w:space="0" w:color="auto"/>
              </w:divBdr>
            </w:div>
            <w:div w:id="1415055115">
              <w:marLeft w:val="0"/>
              <w:marRight w:val="0"/>
              <w:marTop w:val="0"/>
              <w:marBottom w:val="0"/>
              <w:divBdr>
                <w:top w:val="none" w:sz="0" w:space="0" w:color="auto"/>
                <w:left w:val="none" w:sz="0" w:space="0" w:color="auto"/>
                <w:bottom w:val="none" w:sz="0" w:space="0" w:color="auto"/>
                <w:right w:val="none" w:sz="0" w:space="0" w:color="auto"/>
              </w:divBdr>
            </w:div>
          </w:divsChild>
        </w:div>
        <w:div w:id="1356033826">
          <w:marLeft w:val="0"/>
          <w:marRight w:val="0"/>
          <w:marTop w:val="0"/>
          <w:marBottom w:val="0"/>
          <w:divBdr>
            <w:top w:val="none" w:sz="0" w:space="0" w:color="auto"/>
            <w:left w:val="none" w:sz="0" w:space="0" w:color="auto"/>
            <w:bottom w:val="none" w:sz="0" w:space="0" w:color="auto"/>
            <w:right w:val="none" w:sz="0" w:space="0" w:color="auto"/>
          </w:divBdr>
          <w:divsChild>
            <w:div w:id="1582520267">
              <w:marLeft w:val="0"/>
              <w:marRight w:val="0"/>
              <w:marTop w:val="0"/>
              <w:marBottom w:val="0"/>
              <w:divBdr>
                <w:top w:val="none" w:sz="0" w:space="0" w:color="auto"/>
                <w:left w:val="none" w:sz="0" w:space="0" w:color="auto"/>
                <w:bottom w:val="none" w:sz="0" w:space="0" w:color="auto"/>
                <w:right w:val="none" w:sz="0" w:space="0" w:color="auto"/>
              </w:divBdr>
            </w:div>
            <w:div w:id="1860698459">
              <w:marLeft w:val="0"/>
              <w:marRight w:val="0"/>
              <w:marTop w:val="0"/>
              <w:marBottom w:val="0"/>
              <w:divBdr>
                <w:top w:val="none" w:sz="0" w:space="0" w:color="auto"/>
                <w:left w:val="none" w:sz="0" w:space="0" w:color="auto"/>
                <w:bottom w:val="none" w:sz="0" w:space="0" w:color="auto"/>
                <w:right w:val="none" w:sz="0" w:space="0" w:color="auto"/>
              </w:divBdr>
            </w:div>
            <w:div w:id="265042248">
              <w:marLeft w:val="0"/>
              <w:marRight w:val="0"/>
              <w:marTop w:val="0"/>
              <w:marBottom w:val="0"/>
              <w:divBdr>
                <w:top w:val="none" w:sz="0" w:space="0" w:color="auto"/>
                <w:left w:val="none" w:sz="0" w:space="0" w:color="auto"/>
                <w:bottom w:val="none" w:sz="0" w:space="0" w:color="auto"/>
                <w:right w:val="none" w:sz="0" w:space="0" w:color="auto"/>
              </w:divBdr>
            </w:div>
            <w:div w:id="2081899739">
              <w:marLeft w:val="0"/>
              <w:marRight w:val="0"/>
              <w:marTop w:val="0"/>
              <w:marBottom w:val="0"/>
              <w:divBdr>
                <w:top w:val="none" w:sz="0" w:space="0" w:color="auto"/>
                <w:left w:val="none" w:sz="0" w:space="0" w:color="auto"/>
                <w:bottom w:val="none" w:sz="0" w:space="0" w:color="auto"/>
                <w:right w:val="none" w:sz="0" w:space="0" w:color="auto"/>
              </w:divBdr>
            </w:div>
            <w:div w:id="466051364">
              <w:marLeft w:val="0"/>
              <w:marRight w:val="0"/>
              <w:marTop w:val="0"/>
              <w:marBottom w:val="0"/>
              <w:divBdr>
                <w:top w:val="none" w:sz="0" w:space="0" w:color="auto"/>
                <w:left w:val="none" w:sz="0" w:space="0" w:color="auto"/>
                <w:bottom w:val="none" w:sz="0" w:space="0" w:color="auto"/>
                <w:right w:val="none" w:sz="0" w:space="0" w:color="auto"/>
              </w:divBdr>
            </w:div>
          </w:divsChild>
        </w:div>
        <w:div w:id="1347487438">
          <w:marLeft w:val="0"/>
          <w:marRight w:val="0"/>
          <w:marTop w:val="0"/>
          <w:marBottom w:val="0"/>
          <w:divBdr>
            <w:top w:val="none" w:sz="0" w:space="0" w:color="auto"/>
            <w:left w:val="none" w:sz="0" w:space="0" w:color="auto"/>
            <w:bottom w:val="none" w:sz="0" w:space="0" w:color="auto"/>
            <w:right w:val="none" w:sz="0" w:space="0" w:color="auto"/>
          </w:divBdr>
          <w:divsChild>
            <w:div w:id="1537045060">
              <w:marLeft w:val="0"/>
              <w:marRight w:val="0"/>
              <w:marTop w:val="0"/>
              <w:marBottom w:val="0"/>
              <w:divBdr>
                <w:top w:val="none" w:sz="0" w:space="0" w:color="auto"/>
                <w:left w:val="none" w:sz="0" w:space="0" w:color="auto"/>
                <w:bottom w:val="none" w:sz="0" w:space="0" w:color="auto"/>
                <w:right w:val="none" w:sz="0" w:space="0" w:color="auto"/>
              </w:divBdr>
            </w:div>
            <w:div w:id="1340548271">
              <w:marLeft w:val="0"/>
              <w:marRight w:val="0"/>
              <w:marTop w:val="0"/>
              <w:marBottom w:val="0"/>
              <w:divBdr>
                <w:top w:val="none" w:sz="0" w:space="0" w:color="auto"/>
                <w:left w:val="none" w:sz="0" w:space="0" w:color="auto"/>
                <w:bottom w:val="none" w:sz="0" w:space="0" w:color="auto"/>
                <w:right w:val="none" w:sz="0" w:space="0" w:color="auto"/>
              </w:divBdr>
            </w:div>
            <w:div w:id="319316005">
              <w:marLeft w:val="0"/>
              <w:marRight w:val="0"/>
              <w:marTop w:val="0"/>
              <w:marBottom w:val="0"/>
              <w:divBdr>
                <w:top w:val="none" w:sz="0" w:space="0" w:color="auto"/>
                <w:left w:val="none" w:sz="0" w:space="0" w:color="auto"/>
                <w:bottom w:val="none" w:sz="0" w:space="0" w:color="auto"/>
                <w:right w:val="none" w:sz="0" w:space="0" w:color="auto"/>
              </w:divBdr>
            </w:div>
            <w:div w:id="426734885">
              <w:marLeft w:val="0"/>
              <w:marRight w:val="0"/>
              <w:marTop w:val="0"/>
              <w:marBottom w:val="0"/>
              <w:divBdr>
                <w:top w:val="none" w:sz="0" w:space="0" w:color="auto"/>
                <w:left w:val="none" w:sz="0" w:space="0" w:color="auto"/>
                <w:bottom w:val="none" w:sz="0" w:space="0" w:color="auto"/>
                <w:right w:val="none" w:sz="0" w:space="0" w:color="auto"/>
              </w:divBdr>
            </w:div>
            <w:div w:id="1500657193">
              <w:marLeft w:val="0"/>
              <w:marRight w:val="0"/>
              <w:marTop w:val="0"/>
              <w:marBottom w:val="0"/>
              <w:divBdr>
                <w:top w:val="none" w:sz="0" w:space="0" w:color="auto"/>
                <w:left w:val="none" w:sz="0" w:space="0" w:color="auto"/>
                <w:bottom w:val="none" w:sz="0" w:space="0" w:color="auto"/>
                <w:right w:val="none" w:sz="0" w:space="0" w:color="auto"/>
              </w:divBdr>
            </w:div>
          </w:divsChild>
        </w:div>
        <w:div w:id="865100565">
          <w:marLeft w:val="0"/>
          <w:marRight w:val="0"/>
          <w:marTop w:val="0"/>
          <w:marBottom w:val="0"/>
          <w:divBdr>
            <w:top w:val="none" w:sz="0" w:space="0" w:color="auto"/>
            <w:left w:val="none" w:sz="0" w:space="0" w:color="auto"/>
            <w:bottom w:val="none" w:sz="0" w:space="0" w:color="auto"/>
            <w:right w:val="none" w:sz="0" w:space="0" w:color="auto"/>
          </w:divBdr>
          <w:divsChild>
            <w:div w:id="155190839">
              <w:marLeft w:val="0"/>
              <w:marRight w:val="0"/>
              <w:marTop w:val="0"/>
              <w:marBottom w:val="0"/>
              <w:divBdr>
                <w:top w:val="none" w:sz="0" w:space="0" w:color="auto"/>
                <w:left w:val="none" w:sz="0" w:space="0" w:color="auto"/>
                <w:bottom w:val="none" w:sz="0" w:space="0" w:color="auto"/>
                <w:right w:val="none" w:sz="0" w:space="0" w:color="auto"/>
              </w:divBdr>
            </w:div>
            <w:div w:id="2135513394">
              <w:marLeft w:val="0"/>
              <w:marRight w:val="0"/>
              <w:marTop w:val="0"/>
              <w:marBottom w:val="0"/>
              <w:divBdr>
                <w:top w:val="none" w:sz="0" w:space="0" w:color="auto"/>
                <w:left w:val="none" w:sz="0" w:space="0" w:color="auto"/>
                <w:bottom w:val="none" w:sz="0" w:space="0" w:color="auto"/>
                <w:right w:val="none" w:sz="0" w:space="0" w:color="auto"/>
              </w:divBdr>
            </w:div>
            <w:div w:id="1828979079">
              <w:marLeft w:val="0"/>
              <w:marRight w:val="0"/>
              <w:marTop w:val="0"/>
              <w:marBottom w:val="0"/>
              <w:divBdr>
                <w:top w:val="none" w:sz="0" w:space="0" w:color="auto"/>
                <w:left w:val="none" w:sz="0" w:space="0" w:color="auto"/>
                <w:bottom w:val="none" w:sz="0" w:space="0" w:color="auto"/>
                <w:right w:val="none" w:sz="0" w:space="0" w:color="auto"/>
              </w:divBdr>
            </w:div>
            <w:div w:id="1987735784">
              <w:marLeft w:val="0"/>
              <w:marRight w:val="0"/>
              <w:marTop w:val="0"/>
              <w:marBottom w:val="0"/>
              <w:divBdr>
                <w:top w:val="none" w:sz="0" w:space="0" w:color="auto"/>
                <w:left w:val="none" w:sz="0" w:space="0" w:color="auto"/>
                <w:bottom w:val="none" w:sz="0" w:space="0" w:color="auto"/>
                <w:right w:val="none" w:sz="0" w:space="0" w:color="auto"/>
              </w:divBdr>
            </w:div>
            <w:div w:id="376470251">
              <w:marLeft w:val="0"/>
              <w:marRight w:val="0"/>
              <w:marTop w:val="0"/>
              <w:marBottom w:val="0"/>
              <w:divBdr>
                <w:top w:val="none" w:sz="0" w:space="0" w:color="auto"/>
                <w:left w:val="none" w:sz="0" w:space="0" w:color="auto"/>
                <w:bottom w:val="none" w:sz="0" w:space="0" w:color="auto"/>
                <w:right w:val="none" w:sz="0" w:space="0" w:color="auto"/>
              </w:divBdr>
            </w:div>
          </w:divsChild>
        </w:div>
        <w:div w:id="386996541">
          <w:marLeft w:val="0"/>
          <w:marRight w:val="0"/>
          <w:marTop w:val="0"/>
          <w:marBottom w:val="0"/>
          <w:divBdr>
            <w:top w:val="none" w:sz="0" w:space="0" w:color="auto"/>
            <w:left w:val="none" w:sz="0" w:space="0" w:color="auto"/>
            <w:bottom w:val="none" w:sz="0" w:space="0" w:color="auto"/>
            <w:right w:val="none" w:sz="0" w:space="0" w:color="auto"/>
          </w:divBdr>
          <w:divsChild>
            <w:div w:id="1401907190">
              <w:marLeft w:val="0"/>
              <w:marRight w:val="0"/>
              <w:marTop w:val="0"/>
              <w:marBottom w:val="0"/>
              <w:divBdr>
                <w:top w:val="none" w:sz="0" w:space="0" w:color="auto"/>
                <w:left w:val="none" w:sz="0" w:space="0" w:color="auto"/>
                <w:bottom w:val="none" w:sz="0" w:space="0" w:color="auto"/>
                <w:right w:val="none" w:sz="0" w:space="0" w:color="auto"/>
              </w:divBdr>
            </w:div>
            <w:div w:id="3481063">
              <w:marLeft w:val="0"/>
              <w:marRight w:val="0"/>
              <w:marTop w:val="0"/>
              <w:marBottom w:val="0"/>
              <w:divBdr>
                <w:top w:val="none" w:sz="0" w:space="0" w:color="auto"/>
                <w:left w:val="none" w:sz="0" w:space="0" w:color="auto"/>
                <w:bottom w:val="none" w:sz="0" w:space="0" w:color="auto"/>
                <w:right w:val="none" w:sz="0" w:space="0" w:color="auto"/>
              </w:divBdr>
            </w:div>
            <w:div w:id="2144080704">
              <w:marLeft w:val="0"/>
              <w:marRight w:val="0"/>
              <w:marTop w:val="0"/>
              <w:marBottom w:val="0"/>
              <w:divBdr>
                <w:top w:val="none" w:sz="0" w:space="0" w:color="auto"/>
                <w:left w:val="none" w:sz="0" w:space="0" w:color="auto"/>
                <w:bottom w:val="none" w:sz="0" w:space="0" w:color="auto"/>
                <w:right w:val="none" w:sz="0" w:space="0" w:color="auto"/>
              </w:divBdr>
            </w:div>
            <w:div w:id="487131842">
              <w:marLeft w:val="0"/>
              <w:marRight w:val="0"/>
              <w:marTop w:val="0"/>
              <w:marBottom w:val="0"/>
              <w:divBdr>
                <w:top w:val="none" w:sz="0" w:space="0" w:color="auto"/>
                <w:left w:val="none" w:sz="0" w:space="0" w:color="auto"/>
                <w:bottom w:val="none" w:sz="0" w:space="0" w:color="auto"/>
                <w:right w:val="none" w:sz="0" w:space="0" w:color="auto"/>
              </w:divBdr>
            </w:div>
            <w:div w:id="713191189">
              <w:marLeft w:val="0"/>
              <w:marRight w:val="0"/>
              <w:marTop w:val="0"/>
              <w:marBottom w:val="0"/>
              <w:divBdr>
                <w:top w:val="none" w:sz="0" w:space="0" w:color="auto"/>
                <w:left w:val="none" w:sz="0" w:space="0" w:color="auto"/>
                <w:bottom w:val="none" w:sz="0" w:space="0" w:color="auto"/>
                <w:right w:val="none" w:sz="0" w:space="0" w:color="auto"/>
              </w:divBdr>
            </w:div>
          </w:divsChild>
        </w:div>
        <w:div w:id="939917626">
          <w:marLeft w:val="0"/>
          <w:marRight w:val="0"/>
          <w:marTop w:val="0"/>
          <w:marBottom w:val="0"/>
          <w:divBdr>
            <w:top w:val="none" w:sz="0" w:space="0" w:color="auto"/>
            <w:left w:val="none" w:sz="0" w:space="0" w:color="auto"/>
            <w:bottom w:val="none" w:sz="0" w:space="0" w:color="auto"/>
            <w:right w:val="none" w:sz="0" w:space="0" w:color="auto"/>
          </w:divBdr>
        </w:div>
      </w:divsChild>
    </w:div>
    <w:div w:id="296646955">
      <w:bodyDiv w:val="1"/>
      <w:marLeft w:val="0"/>
      <w:marRight w:val="0"/>
      <w:marTop w:val="0"/>
      <w:marBottom w:val="0"/>
      <w:divBdr>
        <w:top w:val="none" w:sz="0" w:space="0" w:color="auto"/>
        <w:left w:val="none" w:sz="0" w:space="0" w:color="auto"/>
        <w:bottom w:val="none" w:sz="0" w:space="0" w:color="auto"/>
        <w:right w:val="none" w:sz="0" w:space="0" w:color="auto"/>
      </w:divBdr>
    </w:div>
    <w:div w:id="332879259">
      <w:bodyDiv w:val="1"/>
      <w:marLeft w:val="0"/>
      <w:marRight w:val="0"/>
      <w:marTop w:val="0"/>
      <w:marBottom w:val="0"/>
      <w:divBdr>
        <w:top w:val="none" w:sz="0" w:space="0" w:color="auto"/>
        <w:left w:val="none" w:sz="0" w:space="0" w:color="auto"/>
        <w:bottom w:val="none" w:sz="0" w:space="0" w:color="auto"/>
        <w:right w:val="none" w:sz="0" w:space="0" w:color="auto"/>
      </w:divBdr>
    </w:div>
    <w:div w:id="418209798">
      <w:bodyDiv w:val="1"/>
      <w:marLeft w:val="0"/>
      <w:marRight w:val="0"/>
      <w:marTop w:val="0"/>
      <w:marBottom w:val="0"/>
      <w:divBdr>
        <w:top w:val="none" w:sz="0" w:space="0" w:color="auto"/>
        <w:left w:val="none" w:sz="0" w:space="0" w:color="auto"/>
        <w:bottom w:val="none" w:sz="0" w:space="0" w:color="auto"/>
        <w:right w:val="none" w:sz="0" w:space="0" w:color="auto"/>
      </w:divBdr>
      <w:divsChild>
        <w:div w:id="1592740220">
          <w:marLeft w:val="0"/>
          <w:marRight w:val="0"/>
          <w:marTop w:val="0"/>
          <w:marBottom w:val="0"/>
          <w:divBdr>
            <w:top w:val="none" w:sz="0" w:space="0" w:color="auto"/>
            <w:left w:val="none" w:sz="0" w:space="0" w:color="auto"/>
            <w:bottom w:val="none" w:sz="0" w:space="0" w:color="auto"/>
            <w:right w:val="none" w:sz="0" w:space="0" w:color="auto"/>
          </w:divBdr>
        </w:div>
        <w:div w:id="738405323">
          <w:marLeft w:val="0"/>
          <w:marRight w:val="0"/>
          <w:marTop w:val="0"/>
          <w:marBottom w:val="0"/>
          <w:divBdr>
            <w:top w:val="none" w:sz="0" w:space="0" w:color="auto"/>
            <w:left w:val="none" w:sz="0" w:space="0" w:color="auto"/>
            <w:bottom w:val="none" w:sz="0" w:space="0" w:color="auto"/>
            <w:right w:val="none" w:sz="0" w:space="0" w:color="auto"/>
          </w:divBdr>
        </w:div>
        <w:div w:id="643049081">
          <w:marLeft w:val="0"/>
          <w:marRight w:val="0"/>
          <w:marTop w:val="0"/>
          <w:marBottom w:val="0"/>
          <w:divBdr>
            <w:top w:val="none" w:sz="0" w:space="0" w:color="auto"/>
            <w:left w:val="none" w:sz="0" w:space="0" w:color="auto"/>
            <w:bottom w:val="none" w:sz="0" w:space="0" w:color="auto"/>
            <w:right w:val="none" w:sz="0" w:space="0" w:color="auto"/>
          </w:divBdr>
        </w:div>
        <w:div w:id="266432560">
          <w:marLeft w:val="0"/>
          <w:marRight w:val="0"/>
          <w:marTop w:val="0"/>
          <w:marBottom w:val="0"/>
          <w:divBdr>
            <w:top w:val="none" w:sz="0" w:space="0" w:color="auto"/>
            <w:left w:val="none" w:sz="0" w:space="0" w:color="auto"/>
            <w:bottom w:val="none" w:sz="0" w:space="0" w:color="auto"/>
            <w:right w:val="none" w:sz="0" w:space="0" w:color="auto"/>
          </w:divBdr>
        </w:div>
        <w:div w:id="30618927">
          <w:marLeft w:val="0"/>
          <w:marRight w:val="0"/>
          <w:marTop w:val="0"/>
          <w:marBottom w:val="0"/>
          <w:divBdr>
            <w:top w:val="none" w:sz="0" w:space="0" w:color="auto"/>
            <w:left w:val="none" w:sz="0" w:space="0" w:color="auto"/>
            <w:bottom w:val="none" w:sz="0" w:space="0" w:color="auto"/>
            <w:right w:val="none" w:sz="0" w:space="0" w:color="auto"/>
          </w:divBdr>
        </w:div>
        <w:div w:id="1750811673">
          <w:marLeft w:val="0"/>
          <w:marRight w:val="0"/>
          <w:marTop w:val="0"/>
          <w:marBottom w:val="0"/>
          <w:divBdr>
            <w:top w:val="none" w:sz="0" w:space="0" w:color="auto"/>
            <w:left w:val="none" w:sz="0" w:space="0" w:color="auto"/>
            <w:bottom w:val="none" w:sz="0" w:space="0" w:color="auto"/>
            <w:right w:val="none" w:sz="0" w:space="0" w:color="auto"/>
          </w:divBdr>
        </w:div>
        <w:div w:id="140775358">
          <w:marLeft w:val="0"/>
          <w:marRight w:val="0"/>
          <w:marTop w:val="0"/>
          <w:marBottom w:val="0"/>
          <w:divBdr>
            <w:top w:val="none" w:sz="0" w:space="0" w:color="auto"/>
            <w:left w:val="none" w:sz="0" w:space="0" w:color="auto"/>
            <w:bottom w:val="none" w:sz="0" w:space="0" w:color="auto"/>
            <w:right w:val="none" w:sz="0" w:space="0" w:color="auto"/>
          </w:divBdr>
        </w:div>
        <w:div w:id="2002151756">
          <w:marLeft w:val="0"/>
          <w:marRight w:val="0"/>
          <w:marTop w:val="0"/>
          <w:marBottom w:val="0"/>
          <w:divBdr>
            <w:top w:val="none" w:sz="0" w:space="0" w:color="auto"/>
            <w:left w:val="none" w:sz="0" w:space="0" w:color="auto"/>
            <w:bottom w:val="none" w:sz="0" w:space="0" w:color="auto"/>
            <w:right w:val="none" w:sz="0" w:space="0" w:color="auto"/>
          </w:divBdr>
        </w:div>
        <w:div w:id="1073284716">
          <w:marLeft w:val="0"/>
          <w:marRight w:val="0"/>
          <w:marTop w:val="0"/>
          <w:marBottom w:val="0"/>
          <w:divBdr>
            <w:top w:val="none" w:sz="0" w:space="0" w:color="auto"/>
            <w:left w:val="none" w:sz="0" w:space="0" w:color="auto"/>
            <w:bottom w:val="none" w:sz="0" w:space="0" w:color="auto"/>
            <w:right w:val="none" w:sz="0" w:space="0" w:color="auto"/>
          </w:divBdr>
        </w:div>
        <w:div w:id="1428037212">
          <w:marLeft w:val="0"/>
          <w:marRight w:val="0"/>
          <w:marTop w:val="0"/>
          <w:marBottom w:val="0"/>
          <w:divBdr>
            <w:top w:val="none" w:sz="0" w:space="0" w:color="auto"/>
            <w:left w:val="none" w:sz="0" w:space="0" w:color="auto"/>
            <w:bottom w:val="none" w:sz="0" w:space="0" w:color="auto"/>
            <w:right w:val="none" w:sz="0" w:space="0" w:color="auto"/>
          </w:divBdr>
        </w:div>
        <w:div w:id="1188639839">
          <w:marLeft w:val="0"/>
          <w:marRight w:val="0"/>
          <w:marTop w:val="0"/>
          <w:marBottom w:val="0"/>
          <w:divBdr>
            <w:top w:val="none" w:sz="0" w:space="0" w:color="auto"/>
            <w:left w:val="none" w:sz="0" w:space="0" w:color="auto"/>
            <w:bottom w:val="none" w:sz="0" w:space="0" w:color="auto"/>
            <w:right w:val="none" w:sz="0" w:space="0" w:color="auto"/>
          </w:divBdr>
        </w:div>
        <w:div w:id="1066730755">
          <w:marLeft w:val="0"/>
          <w:marRight w:val="0"/>
          <w:marTop w:val="0"/>
          <w:marBottom w:val="0"/>
          <w:divBdr>
            <w:top w:val="none" w:sz="0" w:space="0" w:color="auto"/>
            <w:left w:val="none" w:sz="0" w:space="0" w:color="auto"/>
            <w:bottom w:val="none" w:sz="0" w:space="0" w:color="auto"/>
            <w:right w:val="none" w:sz="0" w:space="0" w:color="auto"/>
          </w:divBdr>
        </w:div>
        <w:div w:id="1291591215">
          <w:marLeft w:val="0"/>
          <w:marRight w:val="0"/>
          <w:marTop w:val="0"/>
          <w:marBottom w:val="0"/>
          <w:divBdr>
            <w:top w:val="none" w:sz="0" w:space="0" w:color="auto"/>
            <w:left w:val="none" w:sz="0" w:space="0" w:color="auto"/>
            <w:bottom w:val="none" w:sz="0" w:space="0" w:color="auto"/>
            <w:right w:val="none" w:sz="0" w:space="0" w:color="auto"/>
          </w:divBdr>
        </w:div>
        <w:div w:id="1989241103">
          <w:marLeft w:val="0"/>
          <w:marRight w:val="0"/>
          <w:marTop w:val="0"/>
          <w:marBottom w:val="0"/>
          <w:divBdr>
            <w:top w:val="none" w:sz="0" w:space="0" w:color="auto"/>
            <w:left w:val="none" w:sz="0" w:space="0" w:color="auto"/>
            <w:bottom w:val="none" w:sz="0" w:space="0" w:color="auto"/>
            <w:right w:val="none" w:sz="0" w:space="0" w:color="auto"/>
          </w:divBdr>
        </w:div>
        <w:div w:id="462385994">
          <w:marLeft w:val="0"/>
          <w:marRight w:val="0"/>
          <w:marTop w:val="0"/>
          <w:marBottom w:val="0"/>
          <w:divBdr>
            <w:top w:val="none" w:sz="0" w:space="0" w:color="auto"/>
            <w:left w:val="none" w:sz="0" w:space="0" w:color="auto"/>
            <w:bottom w:val="none" w:sz="0" w:space="0" w:color="auto"/>
            <w:right w:val="none" w:sz="0" w:space="0" w:color="auto"/>
          </w:divBdr>
        </w:div>
        <w:div w:id="2067952696">
          <w:marLeft w:val="0"/>
          <w:marRight w:val="0"/>
          <w:marTop w:val="0"/>
          <w:marBottom w:val="0"/>
          <w:divBdr>
            <w:top w:val="none" w:sz="0" w:space="0" w:color="auto"/>
            <w:left w:val="none" w:sz="0" w:space="0" w:color="auto"/>
            <w:bottom w:val="none" w:sz="0" w:space="0" w:color="auto"/>
            <w:right w:val="none" w:sz="0" w:space="0" w:color="auto"/>
          </w:divBdr>
        </w:div>
        <w:div w:id="1068722984">
          <w:marLeft w:val="0"/>
          <w:marRight w:val="0"/>
          <w:marTop w:val="0"/>
          <w:marBottom w:val="0"/>
          <w:divBdr>
            <w:top w:val="none" w:sz="0" w:space="0" w:color="auto"/>
            <w:left w:val="none" w:sz="0" w:space="0" w:color="auto"/>
            <w:bottom w:val="none" w:sz="0" w:space="0" w:color="auto"/>
            <w:right w:val="none" w:sz="0" w:space="0" w:color="auto"/>
          </w:divBdr>
        </w:div>
        <w:div w:id="2105223257">
          <w:marLeft w:val="0"/>
          <w:marRight w:val="0"/>
          <w:marTop w:val="0"/>
          <w:marBottom w:val="0"/>
          <w:divBdr>
            <w:top w:val="none" w:sz="0" w:space="0" w:color="auto"/>
            <w:left w:val="none" w:sz="0" w:space="0" w:color="auto"/>
            <w:bottom w:val="none" w:sz="0" w:space="0" w:color="auto"/>
            <w:right w:val="none" w:sz="0" w:space="0" w:color="auto"/>
          </w:divBdr>
        </w:div>
        <w:div w:id="3288371">
          <w:marLeft w:val="0"/>
          <w:marRight w:val="0"/>
          <w:marTop w:val="0"/>
          <w:marBottom w:val="0"/>
          <w:divBdr>
            <w:top w:val="none" w:sz="0" w:space="0" w:color="auto"/>
            <w:left w:val="none" w:sz="0" w:space="0" w:color="auto"/>
            <w:bottom w:val="none" w:sz="0" w:space="0" w:color="auto"/>
            <w:right w:val="none" w:sz="0" w:space="0" w:color="auto"/>
          </w:divBdr>
        </w:div>
        <w:div w:id="625815565">
          <w:marLeft w:val="0"/>
          <w:marRight w:val="0"/>
          <w:marTop w:val="0"/>
          <w:marBottom w:val="0"/>
          <w:divBdr>
            <w:top w:val="none" w:sz="0" w:space="0" w:color="auto"/>
            <w:left w:val="none" w:sz="0" w:space="0" w:color="auto"/>
            <w:bottom w:val="none" w:sz="0" w:space="0" w:color="auto"/>
            <w:right w:val="none" w:sz="0" w:space="0" w:color="auto"/>
          </w:divBdr>
          <w:divsChild>
            <w:div w:id="140736183">
              <w:marLeft w:val="0"/>
              <w:marRight w:val="0"/>
              <w:marTop w:val="0"/>
              <w:marBottom w:val="0"/>
              <w:divBdr>
                <w:top w:val="none" w:sz="0" w:space="0" w:color="auto"/>
                <w:left w:val="none" w:sz="0" w:space="0" w:color="auto"/>
                <w:bottom w:val="none" w:sz="0" w:space="0" w:color="auto"/>
                <w:right w:val="none" w:sz="0" w:space="0" w:color="auto"/>
              </w:divBdr>
            </w:div>
            <w:div w:id="1917937803">
              <w:marLeft w:val="0"/>
              <w:marRight w:val="0"/>
              <w:marTop w:val="0"/>
              <w:marBottom w:val="0"/>
              <w:divBdr>
                <w:top w:val="none" w:sz="0" w:space="0" w:color="auto"/>
                <w:left w:val="none" w:sz="0" w:space="0" w:color="auto"/>
                <w:bottom w:val="none" w:sz="0" w:space="0" w:color="auto"/>
                <w:right w:val="none" w:sz="0" w:space="0" w:color="auto"/>
              </w:divBdr>
            </w:div>
            <w:div w:id="807404204">
              <w:marLeft w:val="0"/>
              <w:marRight w:val="0"/>
              <w:marTop w:val="0"/>
              <w:marBottom w:val="0"/>
              <w:divBdr>
                <w:top w:val="none" w:sz="0" w:space="0" w:color="auto"/>
                <w:left w:val="none" w:sz="0" w:space="0" w:color="auto"/>
                <w:bottom w:val="none" w:sz="0" w:space="0" w:color="auto"/>
                <w:right w:val="none" w:sz="0" w:space="0" w:color="auto"/>
              </w:divBdr>
            </w:div>
            <w:div w:id="2104715597">
              <w:marLeft w:val="0"/>
              <w:marRight w:val="0"/>
              <w:marTop w:val="0"/>
              <w:marBottom w:val="0"/>
              <w:divBdr>
                <w:top w:val="none" w:sz="0" w:space="0" w:color="auto"/>
                <w:left w:val="none" w:sz="0" w:space="0" w:color="auto"/>
                <w:bottom w:val="none" w:sz="0" w:space="0" w:color="auto"/>
                <w:right w:val="none" w:sz="0" w:space="0" w:color="auto"/>
              </w:divBdr>
            </w:div>
            <w:div w:id="1720589920">
              <w:marLeft w:val="0"/>
              <w:marRight w:val="0"/>
              <w:marTop w:val="0"/>
              <w:marBottom w:val="0"/>
              <w:divBdr>
                <w:top w:val="none" w:sz="0" w:space="0" w:color="auto"/>
                <w:left w:val="none" w:sz="0" w:space="0" w:color="auto"/>
                <w:bottom w:val="none" w:sz="0" w:space="0" w:color="auto"/>
                <w:right w:val="none" w:sz="0" w:space="0" w:color="auto"/>
              </w:divBdr>
            </w:div>
            <w:div w:id="1730305598">
              <w:marLeft w:val="0"/>
              <w:marRight w:val="0"/>
              <w:marTop w:val="0"/>
              <w:marBottom w:val="0"/>
              <w:divBdr>
                <w:top w:val="none" w:sz="0" w:space="0" w:color="auto"/>
                <w:left w:val="none" w:sz="0" w:space="0" w:color="auto"/>
                <w:bottom w:val="none" w:sz="0" w:space="0" w:color="auto"/>
                <w:right w:val="none" w:sz="0" w:space="0" w:color="auto"/>
              </w:divBdr>
            </w:div>
            <w:div w:id="643629745">
              <w:marLeft w:val="0"/>
              <w:marRight w:val="0"/>
              <w:marTop w:val="0"/>
              <w:marBottom w:val="0"/>
              <w:divBdr>
                <w:top w:val="none" w:sz="0" w:space="0" w:color="auto"/>
                <w:left w:val="none" w:sz="0" w:space="0" w:color="auto"/>
                <w:bottom w:val="none" w:sz="0" w:space="0" w:color="auto"/>
                <w:right w:val="none" w:sz="0" w:space="0" w:color="auto"/>
              </w:divBdr>
            </w:div>
            <w:div w:id="1277709776">
              <w:marLeft w:val="0"/>
              <w:marRight w:val="0"/>
              <w:marTop w:val="0"/>
              <w:marBottom w:val="0"/>
              <w:divBdr>
                <w:top w:val="none" w:sz="0" w:space="0" w:color="auto"/>
                <w:left w:val="none" w:sz="0" w:space="0" w:color="auto"/>
                <w:bottom w:val="none" w:sz="0" w:space="0" w:color="auto"/>
                <w:right w:val="none" w:sz="0" w:space="0" w:color="auto"/>
              </w:divBdr>
            </w:div>
            <w:div w:id="1160196962">
              <w:marLeft w:val="0"/>
              <w:marRight w:val="0"/>
              <w:marTop w:val="0"/>
              <w:marBottom w:val="0"/>
              <w:divBdr>
                <w:top w:val="none" w:sz="0" w:space="0" w:color="auto"/>
                <w:left w:val="none" w:sz="0" w:space="0" w:color="auto"/>
                <w:bottom w:val="none" w:sz="0" w:space="0" w:color="auto"/>
                <w:right w:val="none" w:sz="0" w:space="0" w:color="auto"/>
              </w:divBdr>
            </w:div>
            <w:div w:id="1308436620">
              <w:marLeft w:val="0"/>
              <w:marRight w:val="0"/>
              <w:marTop w:val="0"/>
              <w:marBottom w:val="0"/>
              <w:divBdr>
                <w:top w:val="none" w:sz="0" w:space="0" w:color="auto"/>
                <w:left w:val="none" w:sz="0" w:space="0" w:color="auto"/>
                <w:bottom w:val="none" w:sz="0" w:space="0" w:color="auto"/>
                <w:right w:val="none" w:sz="0" w:space="0" w:color="auto"/>
              </w:divBdr>
            </w:div>
            <w:div w:id="698360287">
              <w:marLeft w:val="0"/>
              <w:marRight w:val="0"/>
              <w:marTop w:val="0"/>
              <w:marBottom w:val="0"/>
              <w:divBdr>
                <w:top w:val="none" w:sz="0" w:space="0" w:color="auto"/>
                <w:left w:val="none" w:sz="0" w:space="0" w:color="auto"/>
                <w:bottom w:val="none" w:sz="0" w:space="0" w:color="auto"/>
                <w:right w:val="none" w:sz="0" w:space="0" w:color="auto"/>
              </w:divBdr>
            </w:div>
            <w:div w:id="14042540">
              <w:marLeft w:val="0"/>
              <w:marRight w:val="0"/>
              <w:marTop w:val="0"/>
              <w:marBottom w:val="0"/>
              <w:divBdr>
                <w:top w:val="none" w:sz="0" w:space="0" w:color="auto"/>
                <w:left w:val="none" w:sz="0" w:space="0" w:color="auto"/>
                <w:bottom w:val="none" w:sz="0" w:space="0" w:color="auto"/>
                <w:right w:val="none" w:sz="0" w:space="0" w:color="auto"/>
              </w:divBdr>
            </w:div>
            <w:div w:id="54622494">
              <w:marLeft w:val="0"/>
              <w:marRight w:val="0"/>
              <w:marTop w:val="0"/>
              <w:marBottom w:val="0"/>
              <w:divBdr>
                <w:top w:val="none" w:sz="0" w:space="0" w:color="auto"/>
                <w:left w:val="none" w:sz="0" w:space="0" w:color="auto"/>
                <w:bottom w:val="none" w:sz="0" w:space="0" w:color="auto"/>
                <w:right w:val="none" w:sz="0" w:space="0" w:color="auto"/>
              </w:divBdr>
            </w:div>
            <w:div w:id="796071085">
              <w:marLeft w:val="0"/>
              <w:marRight w:val="0"/>
              <w:marTop w:val="0"/>
              <w:marBottom w:val="0"/>
              <w:divBdr>
                <w:top w:val="none" w:sz="0" w:space="0" w:color="auto"/>
                <w:left w:val="none" w:sz="0" w:space="0" w:color="auto"/>
                <w:bottom w:val="none" w:sz="0" w:space="0" w:color="auto"/>
                <w:right w:val="none" w:sz="0" w:space="0" w:color="auto"/>
              </w:divBdr>
            </w:div>
            <w:div w:id="947665337">
              <w:marLeft w:val="0"/>
              <w:marRight w:val="0"/>
              <w:marTop w:val="0"/>
              <w:marBottom w:val="0"/>
              <w:divBdr>
                <w:top w:val="none" w:sz="0" w:space="0" w:color="auto"/>
                <w:left w:val="none" w:sz="0" w:space="0" w:color="auto"/>
                <w:bottom w:val="none" w:sz="0" w:space="0" w:color="auto"/>
                <w:right w:val="none" w:sz="0" w:space="0" w:color="auto"/>
              </w:divBdr>
            </w:div>
            <w:div w:id="1950044307">
              <w:marLeft w:val="0"/>
              <w:marRight w:val="0"/>
              <w:marTop w:val="0"/>
              <w:marBottom w:val="0"/>
              <w:divBdr>
                <w:top w:val="none" w:sz="0" w:space="0" w:color="auto"/>
                <w:left w:val="none" w:sz="0" w:space="0" w:color="auto"/>
                <w:bottom w:val="none" w:sz="0" w:space="0" w:color="auto"/>
                <w:right w:val="none" w:sz="0" w:space="0" w:color="auto"/>
              </w:divBdr>
            </w:div>
          </w:divsChild>
        </w:div>
        <w:div w:id="38601860">
          <w:marLeft w:val="0"/>
          <w:marRight w:val="0"/>
          <w:marTop w:val="0"/>
          <w:marBottom w:val="0"/>
          <w:divBdr>
            <w:top w:val="none" w:sz="0" w:space="0" w:color="auto"/>
            <w:left w:val="none" w:sz="0" w:space="0" w:color="auto"/>
            <w:bottom w:val="none" w:sz="0" w:space="0" w:color="auto"/>
            <w:right w:val="none" w:sz="0" w:space="0" w:color="auto"/>
          </w:divBdr>
        </w:div>
        <w:div w:id="1136293903">
          <w:marLeft w:val="0"/>
          <w:marRight w:val="0"/>
          <w:marTop w:val="0"/>
          <w:marBottom w:val="0"/>
          <w:divBdr>
            <w:top w:val="none" w:sz="0" w:space="0" w:color="auto"/>
            <w:left w:val="none" w:sz="0" w:space="0" w:color="auto"/>
            <w:bottom w:val="none" w:sz="0" w:space="0" w:color="auto"/>
            <w:right w:val="none" w:sz="0" w:space="0" w:color="auto"/>
          </w:divBdr>
        </w:div>
        <w:div w:id="101847501">
          <w:marLeft w:val="0"/>
          <w:marRight w:val="0"/>
          <w:marTop w:val="0"/>
          <w:marBottom w:val="0"/>
          <w:divBdr>
            <w:top w:val="none" w:sz="0" w:space="0" w:color="auto"/>
            <w:left w:val="none" w:sz="0" w:space="0" w:color="auto"/>
            <w:bottom w:val="none" w:sz="0" w:space="0" w:color="auto"/>
            <w:right w:val="none" w:sz="0" w:space="0" w:color="auto"/>
          </w:divBdr>
        </w:div>
        <w:div w:id="1836145454">
          <w:marLeft w:val="0"/>
          <w:marRight w:val="0"/>
          <w:marTop w:val="0"/>
          <w:marBottom w:val="0"/>
          <w:divBdr>
            <w:top w:val="none" w:sz="0" w:space="0" w:color="auto"/>
            <w:left w:val="none" w:sz="0" w:space="0" w:color="auto"/>
            <w:bottom w:val="none" w:sz="0" w:space="0" w:color="auto"/>
            <w:right w:val="none" w:sz="0" w:space="0" w:color="auto"/>
          </w:divBdr>
        </w:div>
        <w:div w:id="377629769">
          <w:marLeft w:val="0"/>
          <w:marRight w:val="0"/>
          <w:marTop w:val="0"/>
          <w:marBottom w:val="0"/>
          <w:divBdr>
            <w:top w:val="none" w:sz="0" w:space="0" w:color="auto"/>
            <w:left w:val="none" w:sz="0" w:space="0" w:color="auto"/>
            <w:bottom w:val="none" w:sz="0" w:space="0" w:color="auto"/>
            <w:right w:val="none" w:sz="0" w:space="0" w:color="auto"/>
          </w:divBdr>
        </w:div>
        <w:div w:id="213272645">
          <w:marLeft w:val="0"/>
          <w:marRight w:val="0"/>
          <w:marTop w:val="0"/>
          <w:marBottom w:val="0"/>
          <w:divBdr>
            <w:top w:val="none" w:sz="0" w:space="0" w:color="auto"/>
            <w:left w:val="none" w:sz="0" w:space="0" w:color="auto"/>
            <w:bottom w:val="none" w:sz="0" w:space="0" w:color="auto"/>
            <w:right w:val="none" w:sz="0" w:space="0" w:color="auto"/>
          </w:divBdr>
        </w:div>
        <w:div w:id="247423615">
          <w:marLeft w:val="0"/>
          <w:marRight w:val="0"/>
          <w:marTop w:val="0"/>
          <w:marBottom w:val="0"/>
          <w:divBdr>
            <w:top w:val="none" w:sz="0" w:space="0" w:color="auto"/>
            <w:left w:val="none" w:sz="0" w:space="0" w:color="auto"/>
            <w:bottom w:val="none" w:sz="0" w:space="0" w:color="auto"/>
            <w:right w:val="none" w:sz="0" w:space="0" w:color="auto"/>
          </w:divBdr>
        </w:div>
        <w:div w:id="976836650">
          <w:marLeft w:val="0"/>
          <w:marRight w:val="0"/>
          <w:marTop w:val="0"/>
          <w:marBottom w:val="0"/>
          <w:divBdr>
            <w:top w:val="none" w:sz="0" w:space="0" w:color="auto"/>
            <w:left w:val="none" w:sz="0" w:space="0" w:color="auto"/>
            <w:bottom w:val="none" w:sz="0" w:space="0" w:color="auto"/>
            <w:right w:val="none" w:sz="0" w:space="0" w:color="auto"/>
          </w:divBdr>
        </w:div>
        <w:div w:id="2023167245">
          <w:marLeft w:val="0"/>
          <w:marRight w:val="0"/>
          <w:marTop w:val="0"/>
          <w:marBottom w:val="0"/>
          <w:divBdr>
            <w:top w:val="none" w:sz="0" w:space="0" w:color="auto"/>
            <w:left w:val="none" w:sz="0" w:space="0" w:color="auto"/>
            <w:bottom w:val="none" w:sz="0" w:space="0" w:color="auto"/>
            <w:right w:val="none" w:sz="0" w:space="0" w:color="auto"/>
          </w:divBdr>
        </w:div>
        <w:div w:id="421418695">
          <w:marLeft w:val="0"/>
          <w:marRight w:val="0"/>
          <w:marTop w:val="0"/>
          <w:marBottom w:val="0"/>
          <w:divBdr>
            <w:top w:val="none" w:sz="0" w:space="0" w:color="auto"/>
            <w:left w:val="none" w:sz="0" w:space="0" w:color="auto"/>
            <w:bottom w:val="none" w:sz="0" w:space="0" w:color="auto"/>
            <w:right w:val="none" w:sz="0" w:space="0" w:color="auto"/>
          </w:divBdr>
        </w:div>
        <w:div w:id="559244751">
          <w:marLeft w:val="0"/>
          <w:marRight w:val="0"/>
          <w:marTop w:val="0"/>
          <w:marBottom w:val="0"/>
          <w:divBdr>
            <w:top w:val="none" w:sz="0" w:space="0" w:color="auto"/>
            <w:left w:val="none" w:sz="0" w:space="0" w:color="auto"/>
            <w:bottom w:val="none" w:sz="0" w:space="0" w:color="auto"/>
            <w:right w:val="none" w:sz="0" w:space="0" w:color="auto"/>
          </w:divBdr>
        </w:div>
        <w:div w:id="1575122844">
          <w:marLeft w:val="0"/>
          <w:marRight w:val="0"/>
          <w:marTop w:val="0"/>
          <w:marBottom w:val="0"/>
          <w:divBdr>
            <w:top w:val="none" w:sz="0" w:space="0" w:color="auto"/>
            <w:left w:val="none" w:sz="0" w:space="0" w:color="auto"/>
            <w:bottom w:val="none" w:sz="0" w:space="0" w:color="auto"/>
            <w:right w:val="none" w:sz="0" w:space="0" w:color="auto"/>
          </w:divBdr>
        </w:div>
        <w:div w:id="1457944746">
          <w:marLeft w:val="0"/>
          <w:marRight w:val="0"/>
          <w:marTop w:val="0"/>
          <w:marBottom w:val="0"/>
          <w:divBdr>
            <w:top w:val="none" w:sz="0" w:space="0" w:color="auto"/>
            <w:left w:val="none" w:sz="0" w:space="0" w:color="auto"/>
            <w:bottom w:val="none" w:sz="0" w:space="0" w:color="auto"/>
            <w:right w:val="none" w:sz="0" w:space="0" w:color="auto"/>
          </w:divBdr>
        </w:div>
        <w:div w:id="775834171">
          <w:marLeft w:val="0"/>
          <w:marRight w:val="0"/>
          <w:marTop w:val="0"/>
          <w:marBottom w:val="0"/>
          <w:divBdr>
            <w:top w:val="none" w:sz="0" w:space="0" w:color="auto"/>
            <w:left w:val="none" w:sz="0" w:space="0" w:color="auto"/>
            <w:bottom w:val="none" w:sz="0" w:space="0" w:color="auto"/>
            <w:right w:val="none" w:sz="0" w:space="0" w:color="auto"/>
          </w:divBdr>
        </w:div>
        <w:div w:id="1705979377">
          <w:marLeft w:val="0"/>
          <w:marRight w:val="0"/>
          <w:marTop w:val="0"/>
          <w:marBottom w:val="0"/>
          <w:divBdr>
            <w:top w:val="none" w:sz="0" w:space="0" w:color="auto"/>
            <w:left w:val="none" w:sz="0" w:space="0" w:color="auto"/>
            <w:bottom w:val="none" w:sz="0" w:space="0" w:color="auto"/>
            <w:right w:val="none" w:sz="0" w:space="0" w:color="auto"/>
          </w:divBdr>
        </w:div>
        <w:div w:id="2035180837">
          <w:marLeft w:val="0"/>
          <w:marRight w:val="0"/>
          <w:marTop w:val="0"/>
          <w:marBottom w:val="0"/>
          <w:divBdr>
            <w:top w:val="none" w:sz="0" w:space="0" w:color="auto"/>
            <w:left w:val="none" w:sz="0" w:space="0" w:color="auto"/>
            <w:bottom w:val="none" w:sz="0" w:space="0" w:color="auto"/>
            <w:right w:val="none" w:sz="0" w:space="0" w:color="auto"/>
          </w:divBdr>
        </w:div>
        <w:div w:id="1805655563">
          <w:marLeft w:val="0"/>
          <w:marRight w:val="0"/>
          <w:marTop w:val="0"/>
          <w:marBottom w:val="0"/>
          <w:divBdr>
            <w:top w:val="none" w:sz="0" w:space="0" w:color="auto"/>
            <w:left w:val="none" w:sz="0" w:space="0" w:color="auto"/>
            <w:bottom w:val="none" w:sz="0" w:space="0" w:color="auto"/>
            <w:right w:val="none" w:sz="0" w:space="0" w:color="auto"/>
          </w:divBdr>
        </w:div>
        <w:div w:id="300768822">
          <w:marLeft w:val="0"/>
          <w:marRight w:val="0"/>
          <w:marTop w:val="0"/>
          <w:marBottom w:val="0"/>
          <w:divBdr>
            <w:top w:val="none" w:sz="0" w:space="0" w:color="auto"/>
            <w:left w:val="none" w:sz="0" w:space="0" w:color="auto"/>
            <w:bottom w:val="none" w:sz="0" w:space="0" w:color="auto"/>
            <w:right w:val="none" w:sz="0" w:space="0" w:color="auto"/>
          </w:divBdr>
        </w:div>
        <w:div w:id="1652900290">
          <w:marLeft w:val="0"/>
          <w:marRight w:val="0"/>
          <w:marTop w:val="0"/>
          <w:marBottom w:val="0"/>
          <w:divBdr>
            <w:top w:val="none" w:sz="0" w:space="0" w:color="auto"/>
            <w:left w:val="none" w:sz="0" w:space="0" w:color="auto"/>
            <w:bottom w:val="none" w:sz="0" w:space="0" w:color="auto"/>
            <w:right w:val="none" w:sz="0" w:space="0" w:color="auto"/>
          </w:divBdr>
        </w:div>
        <w:div w:id="1273123421">
          <w:marLeft w:val="0"/>
          <w:marRight w:val="0"/>
          <w:marTop w:val="0"/>
          <w:marBottom w:val="0"/>
          <w:divBdr>
            <w:top w:val="none" w:sz="0" w:space="0" w:color="auto"/>
            <w:left w:val="none" w:sz="0" w:space="0" w:color="auto"/>
            <w:bottom w:val="none" w:sz="0" w:space="0" w:color="auto"/>
            <w:right w:val="none" w:sz="0" w:space="0" w:color="auto"/>
          </w:divBdr>
        </w:div>
        <w:div w:id="1431779074">
          <w:marLeft w:val="0"/>
          <w:marRight w:val="0"/>
          <w:marTop w:val="0"/>
          <w:marBottom w:val="0"/>
          <w:divBdr>
            <w:top w:val="none" w:sz="0" w:space="0" w:color="auto"/>
            <w:left w:val="none" w:sz="0" w:space="0" w:color="auto"/>
            <w:bottom w:val="none" w:sz="0" w:space="0" w:color="auto"/>
            <w:right w:val="none" w:sz="0" w:space="0" w:color="auto"/>
          </w:divBdr>
        </w:div>
        <w:div w:id="1650133321">
          <w:marLeft w:val="0"/>
          <w:marRight w:val="0"/>
          <w:marTop w:val="0"/>
          <w:marBottom w:val="0"/>
          <w:divBdr>
            <w:top w:val="none" w:sz="0" w:space="0" w:color="auto"/>
            <w:left w:val="none" w:sz="0" w:space="0" w:color="auto"/>
            <w:bottom w:val="none" w:sz="0" w:space="0" w:color="auto"/>
            <w:right w:val="none" w:sz="0" w:space="0" w:color="auto"/>
          </w:divBdr>
        </w:div>
        <w:div w:id="1228106621">
          <w:marLeft w:val="0"/>
          <w:marRight w:val="0"/>
          <w:marTop w:val="0"/>
          <w:marBottom w:val="0"/>
          <w:divBdr>
            <w:top w:val="none" w:sz="0" w:space="0" w:color="auto"/>
            <w:left w:val="none" w:sz="0" w:space="0" w:color="auto"/>
            <w:bottom w:val="none" w:sz="0" w:space="0" w:color="auto"/>
            <w:right w:val="none" w:sz="0" w:space="0" w:color="auto"/>
          </w:divBdr>
        </w:div>
        <w:div w:id="1260722728">
          <w:marLeft w:val="0"/>
          <w:marRight w:val="0"/>
          <w:marTop w:val="0"/>
          <w:marBottom w:val="0"/>
          <w:divBdr>
            <w:top w:val="none" w:sz="0" w:space="0" w:color="auto"/>
            <w:left w:val="none" w:sz="0" w:space="0" w:color="auto"/>
            <w:bottom w:val="none" w:sz="0" w:space="0" w:color="auto"/>
            <w:right w:val="none" w:sz="0" w:space="0" w:color="auto"/>
          </w:divBdr>
        </w:div>
        <w:div w:id="1365131005">
          <w:marLeft w:val="0"/>
          <w:marRight w:val="0"/>
          <w:marTop w:val="0"/>
          <w:marBottom w:val="0"/>
          <w:divBdr>
            <w:top w:val="none" w:sz="0" w:space="0" w:color="auto"/>
            <w:left w:val="none" w:sz="0" w:space="0" w:color="auto"/>
            <w:bottom w:val="none" w:sz="0" w:space="0" w:color="auto"/>
            <w:right w:val="none" w:sz="0" w:space="0" w:color="auto"/>
          </w:divBdr>
          <w:divsChild>
            <w:div w:id="1530489095">
              <w:marLeft w:val="-75"/>
              <w:marRight w:val="0"/>
              <w:marTop w:val="30"/>
              <w:marBottom w:val="30"/>
              <w:divBdr>
                <w:top w:val="none" w:sz="0" w:space="0" w:color="auto"/>
                <w:left w:val="none" w:sz="0" w:space="0" w:color="auto"/>
                <w:bottom w:val="none" w:sz="0" w:space="0" w:color="auto"/>
                <w:right w:val="none" w:sz="0" w:space="0" w:color="auto"/>
              </w:divBdr>
              <w:divsChild>
                <w:div w:id="1046224399">
                  <w:marLeft w:val="0"/>
                  <w:marRight w:val="0"/>
                  <w:marTop w:val="0"/>
                  <w:marBottom w:val="0"/>
                  <w:divBdr>
                    <w:top w:val="none" w:sz="0" w:space="0" w:color="auto"/>
                    <w:left w:val="none" w:sz="0" w:space="0" w:color="auto"/>
                    <w:bottom w:val="none" w:sz="0" w:space="0" w:color="auto"/>
                    <w:right w:val="none" w:sz="0" w:space="0" w:color="auto"/>
                  </w:divBdr>
                  <w:divsChild>
                    <w:div w:id="29453134">
                      <w:marLeft w:val="0"/>
                      <w:marRight w:val="0"/>
                      <w:marTop w:val="0"/>
                      <w:marBottom w:val="0"/>
                      <w:divBdr>
                        <w:top w:val="none" w:sz="0" w:space="0" w:color="auto"/>
                        <w:left w:val="none" w:sz="0" w:space="0" w:color="auto"/>
                        <w:bottom w:val="none" w:sz="0" w:space="0" w:color="auto"/>
                        <w:right w:val="none" w:sz="0" w:space="0" w:color="auto"/>
                      </w:divBdr>
                    </w:div>
                  </w:divsChild>
                </w:div>
                <w:div w:id="1222519827">
                  <w:marLeft w:val="0"/>
                  <w:marRight w:val="0"/>
                  <w:marTop w:val="0"/>
                  <w:marBottom w:val="0"/>
                  <w:divBdr>
                    <w:top w:val="none" w:sz="0" w:space="0" w:color="auto"/>
                    <w:left w:val="none" w:sz="0" w:space="0" w:color="auto"/>
                    <w:bottom w:val="none" w:sz="0" w:space="0" w:color="auto"/>
                    <w:right w:val="none" w:sz="0" w:space="0" w:color="auto"/>
                  </w:divBdr>
                  <w:divsChild>
                    <w:div w:id="916785294">
                      <w:marLeft w:val="0"/>
                      <w:marRight w:val="0"/>
                      <w:marTop w:val="0"/>
                      <w:marBottom w:val="0"/>
                      <w:divBdr>
                        <w:top w:val="none" w:sz="0" w:space="0" w:color="auto"/>
                        <w:left w:val="none" w:sz="0" w:space="0" w:color="auto"/>
                        <w:bottom w:val="none" w:sz="0" w:space="0" w:color="auto"/>
                        <w:right w:val="none" w:sz="0" w:space="0" w:color="auto"/>
                      </w:divBdr>
                    </w:div>
                  </w:divsChild>
                </w:div>
                <w:div w:id="1233464587">
                  <w:marLeft w:val="0"/>
                  <w:marRight w:val="0"/>
                  <w:marTop w:val="0"/>
                  <w:marBottom w:val="0"/>
                  <w:divBdr>
                    <w:top w:val="none" w:sz="0" w:space="0" w:color="auto"/>
                    <w:left w:val="none" w:sz="0" w:space="0" w:color="auto"/>
                    <w:bottom w:val="none" w:sz="0" w:space="0" w:color="auto"/>
                    <w:right w:val="none" w:sz="0" w:space="0" w:color="auto"/>
                  </w:divBdr>
                  <w:divsChild>
                    <w:div w:id="2024430810">
                      <w:marLeft w:val="0"/>
                      <w:marRight w:val="0"/>
                      <w:marTop w:val="0"/>
                      <w:marBottom w:val="0"/>
                      <w:divBdr>
                        <w:top w:val="none" w:sz="0" w:space="0" w:color="auto"/>
                        <w:left w:val="none" w:sz="0" w:space="0" w:color="auto"/>
                        <w:bottom w:val="none" w:sz="0" w:space="0" w:color="auto"/>
                        <w:right w:val="none" w:sz="0" w:space="0" w:color="auto"/>
                      </w:divBdr>
                    </w:div>
                  </w:divsChild>
                </w:div>
                <w:div w:id="859318442">
                  <w:marLeft w:val="0"/>
                  <w:marRight w:val="0"/>
                  <w:marTop w:val="0"/>
                  <w:marBottom w:val="0"/>
                  <w:divBdr>
                    <w:top w:val="none" w:sz="0" w:space="0" w:color="auto"/>
                    <w:left w:val="none" w:sz="0" w:space="0" w:color="auto"/>
                    <w:bottom w:val="none" w:sz="0" w:space="0" w:color="auto"/>
                    <w:right w:val="none" w:sz="0" w:space="0" w:color="auto"/>
                  </w:divBdr>
                  <w:divsChild>
                    <w:div w:id="116918874">
                      <w:marLeft w:val="0"/>
                      <w:marRight w:val="0"/>
                      <w:marTop w:val="0"/>
                      <w:marBottom w:val="0"/>
                      <w:divBdr>
                        <w:top w:val="none" w:sz="0" w:space="0" w:color="auto"/>
                        <w:left w:val="none" w:sz="0" w:space="0" w:color="auto"/>
                        <w:bottom w:val="none" w:sz="0" w:space="0" w:color="auto"/>
                        <w:right w:val="none" w:sz="0" w:space="0" w:color="auto"/>
                      </w:divBdr>
                    </w:div>
                  </w:divsChild>
                </w:div>
                <w:div w:id="14118152">
                  <w:marLeft w:val="0"/>
                  <w:marRight w:val="0"/>
                  <w:marTop w:val="0"/>
                  <w:marBottom w:val="0"/>
                  <w:divBdr>
                    <w:top w:val="none" w:sz="0" w:space="0" w:color="auto"/>
                    <w:left w:val="none" w:sz="0" w:space="0" w:color="auto"/>
                    <w:bottom w:val="none" w:sz="0" w:space="0" w:color="auto"/>
                    <w:right w:val="none" w:sz="0" w:space="0" w:color="auto"/>
                  </w:divBdr>
                  <w:divsChild>
                    <w:div w:id="135338332">
                      <w:marLeft w:val="0"/>
                      <w:marRight w:val="0"/>
                      <w:marTop w:val="0"/>
                      <w:marBottom w:val="0"/>
                      <w:divBdr>
                        <w:top w:val="none" w:sz="0" w:space="0" w:color="auto"/>
                        <w:left w:val="none" w:sz="0" w:space="0" w:color="auto"/>
                        <w:bottom w:val="none" w:sz="0" w:space="0" w:color="auto"/>
                        <w:right w:val="none" w:sz="0" w:space="0" w:color="auto"/>
                      </w:divBdr>
                    </w:div>
                  </w:divsChild>
                </w:div>
                <w:div w:id="1828936555">
                  <w:marLeft w:val="0"/>
                  <w:marRight w:val="0"/>
                  <w:marTop w:val="0"/>
                  <w:marBottom w:val="0"/>
                  <w:divBdr>
                    <w:top w:val="none" w:sz="0" w:space="0" w:color="auto"/>
                    <w:left w:val="none" w:sz="0" w:space="0" w:color="auto"/>
                    <w:bottom w:val="none" w:sz="0" w:space="0" w:color="auto"/>
                    <w:right w:val="none" w:sz="0" w:space="0" w:color="auto"/>
                  </w:divBdr>
                  <w:divsChild>
                    <w:div w:id="1708986979">
                      <w:marLeft w:val="0"/>
                      <w:marRight w:val="0"/>
                      <w:marTop w:val="0"/>
                      <w:marBottom w:val="0"/>
                      <w:divBdr>
                        <w:top w:val="none" w:sz="0" w:space="0" w:color="auto"/>
                        <w:left w:val="none" w:sz="0" w:space="0" w:color="auto"/>
                        <w:bottom w:val="none" w:sz="0" w:space="0" w:color="auto"/>
                        <w:right w:val="none" w:sz="0" w:space="0" w:color="auto"/>
                      </w:divBdr>
                    </w:div>
                  </w:divsChild>
                </w:div>
                <w:div w:id="1056051812">
                  <w:marLeft w:val="0"/>
                  <w:marRight w:val="0"/>
                  <w:marTop w:val="0"/>
                  <w:marBottom w:val="0"/>
                  <w:divBdr>
                    <w:top w:val="none" w:sz="0" w:space="0" w:color="auto"/>
                    <w:left w:val="none" w:sz="0" w:space="0" w:color="auto"/>
                    <w:bottom w:val="none" w:sz="0" w:space="0" w:color="auto"/>
                    <w:right w:val="none" w:sz="0" w:space="0" w:color="auto"/>
                  </w:divBdr>
                  <w:divsChild>
                    <w:div w:id="1066100645">
                      <w:marLeft w:val="0"/>
                      <w:marRight w:val="0"/>
                      <w:marTop w:val="0"/>
                      <w:marBottom w:val="0"/>
                      <w:divBdr>
                        <w:top w:val="none" w:sz="0" w:space="0" w:color="auto"/>
                        <w:left w:val="none" w:sz="0" w:space="0" w:color="auto"/>
                        <w:bottom w:val="none" w:sz="0" w:space="0" w:color="auto"/>
                        <w:right w:val="none" w:sz="0" w:space="0" w:color="auto"/>
                      </w:divBdr>
                    </w:div>
                  </w:divsChild>
                </w:div>
                <w:div w:id="2143114833">
                  <w:marLeft w:val="0"/>
                  <w:marRight w:val="0"/>
                  <w:marTop w:val="0"/>
                  <w:marBottom w:val="0"/>
                  <w:divBdr>
                    <w:top w:val="none" w:sz="0" w:space="0" w:color="auto"/>
                    <w:left w:val="none" w:sz="0" w:space="0" w:color="auto"/>
                    <w:bottom w:val="none" w:sz="0" w:space="0" w:color="auto"/>
                    <w:right w:val="none" w:sz="0" w:space="0" w:color="auto"/>
                  </w:divBdr>
                  <w:divsChild>
                    <w:div w:id="486554241">
                      <w:marLeft w:val="0"/>
                      <w:marRight w:val="0"/>
                      <w:marTop w:val="0"/>
                      <w:marBottom w:val="0"/>
                      <w:divBdr>
                        <w:top w:val="none" w:sz="0" w:space="0" w:color="auto"/>
                        <w:left w:val="none" w:sz="0" w:space="0" w:color="auto"/>
                        <w:bottom w:val="none" w:sz="0" w:space="0" w:color="auto"/>
                        <w:right w:val="none" w:sz="0" w:space="0" w:color="auto"/>
                      </w:divBdr>
                    </w:div>
                  </w:divsChild>
                </w:div>
                <w:div w:id="371421644">
                  <w:marLeft w:val="0"/>
                  <w:marRight w:val="0"/>
                  <w:marTop w:val="0"/>
                  <w:marBottom w:val="0"/>
                  <w:divBdr>
                    <w:top w:val="none" w:sz="0" w:space="0" w:color="auto"/>
                    <w:left w:val="none" w:sz="0" w:space="0" w:color="auto"/>
                    <w:bottom w:val="none" w:sz="0" w:space="0" w:color="auto"/>
                    <w:right w:val="none" w:sz="0" w:space="0" w:color="auto"/>
                  </w:divBdr>
                  <w:divsChild>
                    <w:div w:id="12078096">
                      <w:marLeft w:val="0"/>
                      <w:marRight w:val="0"/>
                      <w:marTop w:val="0"/>
                      <w:marBottom w:val="0"/>
                      <w:divBdr>
                        <w:top w:val="none" w:sz="0" w:space="0" w:color="auto"/>
                        <w:left w:val="none" w:sz="0" w:space="0" w:color="auto"/>
                        <w:bottom w:val="none" w:sz="0" w:space="0" w:color="auto"/>
                        <w:right w:val="none" w:sz="0" w:space="0" w:color="auto"/>
                      </w:divBdr>
                    </w:div>
                  </w:divsChild>
                </w:div>
                <w:div w:id="1835533492">
                  <w:marLeft w:val="0"/>
                  <w:marRight w:val="0"/>
                  <w:marTop w:val="0"/>
                  <w:marBottom w:val="0"/>
                  <w:divBdr>
                    <w:top w:val="none" w:sz="0" w:space="0" w:color="auto"/>
                    <w:left w:val="none" w:sz="0" w:space="0" w:color="auto"/>
                    <w:bottom w:val="none" w:sz="0" w:space="0" w:color="auto"/>
                    <w:right w:val="none" w:sz="0" w:space="0" w:color="auto"/>
                  </w:divBdr>
                  <w:divsChild>
                    <w:div w:id="1233392564">
                      <w:marLeft w:val="0"/>
                      <w:marRight w:val="0"/>
                      <w:marTop w:val="0"/>
                      <w:marBottom w:val="0"/>
                      <w:divBdr>
                        <w:top w:val="none" w:sz="0" w:space="0" w:color="auto"/>
                        <w:left w:val="none" w:sz="0" w:space="0" w:color="auto"/>
                        <w:bottom w:val="none" w:sz="0" w:space="0" w:color="auto"/>
                        <w:right w:val="none" w:sz="0" w:space="0" w:color="auto"/>
                      </w:divBdr>
                    </w:div>
                  </w:divsChild>
                </w:div>
                <w:div w:id="1925871458">
                  <w:marLeft w:val="0"/>
                  <w:marRight w:val="0"/>
                  <w:marTop w:val="0"/>
                  <w:marBottom w:val="0"/>
                  <w:divBdr>
                    <w:top w:val="none" w:sz="0" w:space="0" w:color="auto"/>
                    <w:left w:val="none" w:sz="0" w:space="0" w:color="auto"/>
                    <w:bottom w:val="none" w:sz="0" w:space="0" w:color="auto"/>
                    <w:right w:val="none" w:sz="0" w:space="0" w:color="auto"/>
                  </w:divBdr>
                  <w:divsChild>
                    <w:div w:id="1703706322">
                      <w:marLeft w:val="0"/>
                      <w:marRight w:val="0"/>
                      <w:marTop w:val="0"/>
                      <w:marBottom w:val="0"/>
                      <w:divBdr>
                        <w:top w:val="none" w:sz="0" w:space="0" w:color="auto"/>
                        <w:left w:val="none" w:sz="0" w:space="0" w:color="auto"/>
                        <w:bottom w:val="none" w:sz="0" w:space="0" w:color="auto"/>
                        <w:right w:val="none" w:sz="0" w:space="0" w:color="auto"/>
                      </w:divBdr>
                    </w:div>
                  </w:divsChild>
                </w:div>
                <w:div w:id="1413503469">
                  <w:marLeft w:val="0"/>
                  <w:marRight w:val="0"/>
                  <w:marTop w:val="0"/>
                  <w:marBottom w:val="0"/>
                  <w:divBdr>
                    <w:top w:val="none" w:sz="0" w:space="0" w:color="auto"/>
                    <w:left w:val="none" w:sz="0" w:space="0" w:color="auto"/>
                    <w:bottom w:val="none" w:sz="0" w:space="0" w:color="auto"/>
                    <w:right w:val="none" w:sz="0" w:space="0" w:color="auto"/>
                  </w:divBdr>
                  <w:divsChild>
                    <w:div w:id="565457155">
                      <w:marLeft w:val="0"/>
                      <w:marRight w:val="0"/>
                      <w:marTop w:val="0"/>
                      <w:marBottom w:val="0"/>
                      <w:divBdr>
                        <w:top w:val="none" w:sz="0" w:space="0" w:color="auto"/>
                        <w:left w:val="none" w:sz="0" w:space="0" w:color="auto"/>
                        <w:bottom w:val="none" w:sz="0" w:space="0" w:color="auto"/>
                        <w:right w:val="none" w:sz="0" w:space="0" w:color="auto"/>
                      </w:divBdr>
                    </w:div>
                  </w:divsChild>
                </w:div>
                <w:div w:id="388001374">
                  <w:marLeft w:val="0"/>
                  <w:marRight w:val="0"/>
                  <w:marTop w:val="0"/>
                  <w:marBottom w:val="0"/>
                  <w:divBdr>
                    <w:top w:val="none" w:sz="0" w:space="0" w:color="auto"/>
                    <w:left w:val="none" w:sz="0" w:space="0" w:color="auto"/>
                    <w:bottom w:val="none" w:sz="0" w:space="0" w:color="auto"/>
                    <w:right w:val="none" w:sz="0" w:space="0" w:color="auto"/>
                  </w:divBdr>
                  <w:divsChild>
                    <w:div w:id="1813981261">
                      <w:marLeft w:val="0"/>
                      <w:marRight w:val="0"/>
                      <w:marTop w:val="0"/>
                      <w:marBottom w:val="0"/>
                      <w:divBdr>
                        <w:top w:val="none" w:sz="0" w:space="0" w:color="auto"/>
                        <w:left w:val="none" w:sz="0" w:space="0" w:color="auto"/>
                        <w:bottom w:val="none" w:sz="0" w:space="0" w:color="auto"/>
                        <w:right w:val="none" w:sz="0" w:space="0" w:color="auto"/>
                      </w:divBdr>
                    </w:div>
                  </w:divsChild>
                </w:div>
                <w:div w:id="1190218554">
                  <w:marLeft w:val="0"/>
                  <w:marRight w:val="0"/>
                  <w:marTop w:val="0"/>
                  <w:marBottom w:val="0"/>
                  <w:divBdr>
                    <w:top w:val="none" w:sz="0" w:space="0" w:color="auto"/>
                    <w:left w:val="none" w:sz="0" w:space="0" w:color="auto"/>
                    <w:bottom w:val="none" w:sz="0" w:space="0" w:color="auto"/>
                    <w:right w:val="none" w:sz="0" w:space="0" w:color="auto"/>
                  </w:divBdr>
                  <w:divsChild>
                    <w:div w:id="678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8021">
          <w:marLeft w:val="0"/>
          <w:marRight w:val="0"/>
          <w:marTop w:val="0"/>
          <w:marBottom w:val="0"/>
          <w:divBdr>
            <w:top w:val="none" w:sz="0" w:space="0" w:color="auto"/>
            <w:left w:val="none" w:sz="0" w:space="0" w:color="auto"/>
            <w:bottom w:val="none" w:sz="0" w:space="0" w:color="auto"/>
            <w:right w:val="none" w:sz="0" w:space="0" w:color="auto"/>
          </w:divBdr>
        </w:div>
      </w:divsChild>
    </w:div>
    <w:div w:id="734089615">
      <w:bodyDiv w:val="1"/>
      <w:marLeft w:val="0"/>
      <w:marRight w:val="0"/>
      <w:marTop w:val="0"/>
      <w:marBottom w:val="0"/>
      <w:divBdr>
        <w:top w:val="none" w:sz="0" w:space="0" w:color="auto"/>
        <w:left w:val="none" w:sz="0" w:space="0" w:color="auto"/>
        <w:bottom w:val="none" w:sz="0" w:space="0" w:color="auto"/>
        <w:right w:val="none" w:sz="0" w:space="0" w:color="auto"/>
      </w:divBdr>
    </w:div>
    <w:div w:id="737556650">
      <w:bodyDiv w:val="1"/>
      <w:marLeft w:val="0"/>
      <w:marRight w:val="0"/>
      <w:marTop w:val="0"/>
      <w:marBottom w:val="0"/>
      <w:divBdr>
        <w:top w:val="none" w:sz="0" w:space="0" w:color="auto"/>
        <w:left w:val="none" w:sz="0" w:space="0" w:color="auto"/>
        <w:bottom w:val="none" w:sz="0" w:space="0" w:color="auto"/>
        <w:right w:val="none" w:sz="0" w:space="0" w:color="auto"/>
      </w:divBdr>
    </w:div>
    <w:div w:id="1345865876">
      <w:bodyDiv w:val="1"/>
      <w:marLeft w:val="0"/>
      <w:marRight w:val="0"/>
      <w:marTop w:val="0"/>
      <w:marBottom w:val="0"/>
      <w:divBdr>
        <w:top w:val="none" w:sz="0" w:space="0" w:color="auto"/>
        <w:left w:val="none" w:sz="0" w:space="0" w:color="auto"/>
        <w:bottom w:val="none" w:sz="0" w:space="0" w:color="auto"/>
        <w:right w:val="none" w:sz="0" w:space="0" w:color="auto"/>
      </w:divBdr>
    </w:div>
    <w:div w:id="1462117245">
      <w:bodyDiv w:val="1"/>
      <w:marLeft w:val="0"/>
      <w:marRight w:val="0"/>
      <w:marTop w:val="0"/>
      <w:marBottom w:val="0"/>
      <w:divBdr>
        <w:top w:val="none" w:sz="0" w:space="0" w:color="auto"/>
        <w:left w:val="none" w:sz="0" w:space="0" w:color="auto"/>
        <w:bottom w:val="none" w:sz="0" w:space="0" w:color="auto"/>
        <w:right w:val="none" w:sz="0" w:space="0" w:color="auto"/>
      </w:divBdr>
    </w:div>
    <w:div w:id="1658067195">
      <w:bodyDiv w:val="1"/>
      <w:marLeft w:val="0"/>
      <w:marRight w:val="0"/>
      <w:marTop w:val="0"/>
      <w:marBottom w:val="0"/>
      <w:divBdr>
        <w:top w:val="none" w:sz="0" w:space="0" w:color="auto"/>
        <w:left w:val="none" w:sz="0" w:space="0" w:color="auto"/>
        <w:bottom w:val="none" w:sz="0" w:space="0" w:color="auto"/>
        <w:right w:val="none" w:sz="0" w:space="0" w:color="auto"/>
      </w:divBdr>
    </w:div>
    <w:div w:id="1919896006">
      <w:bodyDiv w:val="1"/>
      <w:marLeft w:val="0"/>
      <w:marRight w:val="0"/>
      <w:marTop w:val="0"/>
      <w:marBottom w:val="0"/>
      <w:divBdr>
        <w:top w:val="none" w:sz="0" w:space="0" w:color="auto"/>
        <w:left w:val="none" w:sz="0" w:space="0" w:color="auto"/>
        <w:bottom w:val="none" w:sz="0" w:space="0" w:color="auto"/>
        <w:right w:val="none" w:sz="0" w:space="0" w:color="auto"/>
      </w:divBdr>
    </w:div>
    <w:div w:id="19828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what-we-do/developing-people-and-skills/stfc/training/studentship-information-for-students/payments-to-students/" TargetMode="External"/><Relationship Id="rId5" Type="http://schemas.openxmlformats.org/officeDocument/2006/relationships/styles" Target="styles.xml"/><Relationship Id="rId10" Type="http://schemas.openxmlformats.org/officeDocument/2006/relationships/hyperlink" Target="https://www.ukri.org/what-we-do/developing-people-and-skills/stfc/training/studentship-information-for-students/payments-to-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52C304CC60002478CFF3D0D041A74EE" ma:contentTypeVersion="2" ma:contentTypeDescription="Page is a system content type template created by the Publishing Resources feature. The column templates from Page will be added to all Pages libraries created by the Publishing feature." ma:contentTypeScope="" ma:versionID="911850954d93f2078f792607920c1155">
  <xsd:schema xmlns:xsd="http://www.w3.org/2001/XMLSchema" xmlns:xs="http://www.w3.org/2001/XMLSchema" xmlns:p="http://schemas.microsoft.com/office/2006/metadata/properties" xmlns:ns1="http://schemas.microsoft.com/sharepoint/v3" targetNamespace="http://schemas.microsoft.com/office/2006/metadata/properties" ma:root="true" ma:fieldsID="d969cf876b2c5a20a4ee10b7008fe657"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indexed="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9440C-3BE6-4CF2-B3F6-546B07C1E597}"/>
</file>

<file path=customXml/itemProps2.xml><?xml version="1.0" encoding="utf-8"?>
<ds:datastoreItem xmlns:ds="http://schemas.openxmlformats.org/officeDocument/2006/customXml" ds:itemID="{03BE303D-352A-4B7B-BE5E-1479D142BC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7E63C-607E-45FF-B83B-32BA923C0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2121</Words>
  <Characters>12096</Characters>
  <Application>Microsoft Office Word</Application>
  <DocSecurity>0</DocSecurity>
  <Lines>100</Lines>
  <Paragraphs>28</Paragraphs>
  <ScaleCrop>false</ScaleCrop>
  <Company>STFC</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Philip (STFC,RAL,ISIS)</dc:creator>
  <cp:lastModifiedBy>Jones, Martin Owen (STFC,RAL,ISIS)</cp:lastModifiedBy>
  <cp:revision>2</cp:revision>
  <cp:lastPrinted>2018-07-18T08:01:00Z</cp:lastPrinted>
  <dcterms:created xsi:type="dcterms:W3CDTF">2025-06-13T10:14:00Z</dcterms:created>
  <dcterms:modified xsi:type="dcterms:W3CDTF">2025-06-13T10:14:00Z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0x010100C568DB52D9D0A14D9B2FDCC96666E9F2007948130EC3DB064584E219954237AF3900652C304CC60002478CFF3D0D041A74EE</vt:lpwstr>
  </property>
</Properties>
</file>